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0DC5D" w14:textId="77777777" w:rsidR="00100B4D" w:rsidRPr="003037EA" w:rsidRDefault="00100B4D" w:rsidP="00100B4D">
      <w:pPr>
        <w:spacing w:after="0"/>
        <w:ind w:left="10" w:right="54" w:hanging="10"/>
        <w:jc w:val="right"/>
        <w:rPr>
          <w:rFonts w:ascii="Verdana" w:eastAsia="Times New Roman" w:hAnsi="Verdana" w:cs="Calibri"/>
          <w:sz w:val="20"/>
          <w:szCs w:val="20"/>
          <w:lang w:eastAsia="zh-CN"/>
        </w:rPr>
      </w:pPr>
      <w:r w:rsidRPr="003037EA">
        <w:rPr>
          <w:rFonts w:ascii="Verdana" w:eastAsia="Times New Roman" w:hAnsi="Verdana" w:cs="Calibri"/>
          <w:b/>
          <w:sz w:val="20"/>
          <w:szCs w:val="20"/>
          <w:lang w:eastAsia="zh-CN"/>
        </w:rPr>
        <w:t>Załącznik nr 7 do SWZ</w:t>
      </w:r>
    </w:p>
    <w:p w14:paraId="4DD2C06A" w14:textId="77777777" w:rsidR="00100B4D" w:rsidRPr="003037EA" w:rsidRDefault="00100B4D" w:rsidP="00100B4D">
      <w:pPr>
        <w:spacing w:after="0"/>
        <w:ind w:left="10" w:right="54" w:hanging="10"/>
        <w:jc w:val="right"/>
        <w:rPr>
          <w:rFonts w:ascii="Verdana" w:eastAsia="Times New Roman" w:hAnsi="Verdana" w:cs="Times New Roman"/>
          <w:sz w:val="20"/>
          <w:szCs w:val="20"/>
          <w:lang w:eastAsia="pl-PL"/>
        </w:rPr>
      </w:pPr>
    </w:p>
    <w:p w14:paraId="292C7A2D" w14:textId="22E17084" w:rsidR="00100B4D" w:rsidRPr="003037EA" w:rsidRDefault="003037EA" w:rsidP="00100B4D">
      <w:pPr>
        <w:spacing w:after="0"/>
        <w:ind w:left="10" w:right="54" w:hanging="10"/>
        <w:jc w:val="center"/>
        <w:rPr>
          <w:rFonts w:ascii="Verdana" w:eastAsia="Times New Roman" w:hAnsi="Verdana" w:cs="Times New Roman"/>
          <w:b/>
          <w:bCs/>
          <w:sz w:val="20"/>
          <w:szCs w:val="20"/>
          <w:lang w:eastAsia="pl-PL"/>
        </w:rPr>
      </w:pPr>
      <w:r w:rsidRPr="003037EA">
        <w:rPr>
          <w:rFonts w:ascii="Verdana" w:eastAsia="Times New Roman" w:hAnsi="Verdana" w:cs="Times New Roman"/>
          <w:b/>
          <w:bCs/>
          <w:sz w:val="20"/>
          <w:szCs w:val="20"/>
          <w:lang w:eastAsia="pl-PL"/>
        </w:rPr>
        <w:t>PROJEKTOWANE POSTANOWIENIA UMOWY</w:t>
      </w:r>
    </w:p>
    <w:p w14:paraId="2A57D7C2" w14:textId="029B2ACF" w:rsidR="00100B4D" w:rsidRPr="003037EA" w:rsidRDefault="00100B4D" w:rsidP="00100B4D">
      <w:pPr>
        <w:spacing w:after="0"/>
        <w:ind w:left="10" w:right="54" w:hanging="10"/>
        <w:jc w:val="center"/>
        <w:rPr>
          <w:rFonts w:ascii="Verdana" w:eastAsia="Times New Roman" w:hAnsi="Verdana" w:cs="Times New Roman"/>
          <w:sz w:val="20"/>
          <w:szCs w:val="20"/>
          <w:lang w:eastAsia="pl-PL"/>
        </w:rPr>
      </w:pPr>
      <w:r w:rsidRPr="003037EA">
        <w:rPr>
          <w:rFonts w:ascii="Verdana" w:eastAsia="Times New Roman" w:hAnsi="Verdana" w:cs="Times New Roman"/>
          <w:b/>
          <w:bCs/>
          <w:sz w:val="20"/>
          <w:szCs w:val="20"/>
          <w:lang w:eastAsia="pl-PL"/>
        </w:rPr>
        <w:t xml:space="preserve">NR </w:t>
      </w:r>
      <w:r w:rsidRPr="003037EA">
        <w:rPr>
          <w:rFonts w:ascii="Verdana" w:eastAsia="Times New Roman" w:hAnsi="Verdana" w:cs="Times New Roman"/>
          <w:sz w:val="20"/>
          <w:szCs w:val="20"/>
          <w:lang w:eastAsia="pl-PL"/>
        </w:rPr>
        <w:t>.......................................................................</w:t>
      </w:r>
    </w:p>
    <w:p w14:paraId="06FCE4ED" w14:textId="77777777" w:rsidR="00100B4D" w:rsidRPr="003037EA" w:rsidRDefault="00100B4D" w:rsidP="00100B4D">
      <w:pPr>
        <w:spacing w:after="0"/>
        <w:ind w:left="10" w:right="54" w:hanging="10"/>
        <w:jc w:val="both"/>
        <w:rPr>
          <w:rFonts w:ascii="Verdana" w:eastAsia="Times New Roman" w:hAnsi="Verdana" w:cs="Times New Roman"/>
          <w:b/>
          <w:bCs/>
          <w:color w:val="FF0000"/>
          <w:sz w:val="20"/>
          <w:szCs w:val="20"/>
          <w:lang w:eastAsia="pl-PL"/>
        </w:rPr>
      </w:pPr>
    </w:p>
    <w:p w14:paraId="2EE71B76" w14:textId="63C3278E" w:rsidR="00100B4D" w:rsidRPr="003037EA" w:rsidRDefault="00100B4D" w:rsidP="00100B4D">
      <w:pPr>
        <w:spacing w:after="0"/>
        <w:ind w:left="10" w:right="54" w:hanging="10"/>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zawarta w dniu </w:t>
      </w:r>
      <w:r w:rsidRPr="003037EA">
        <w:rPr>
          <w:rFonts w:ascii="Verdana" w:eastAsia="Times New Roman" w:hAnsi="Verdana" w:cs="Times New Roman"/>
          <w:b/>
          <w:sz w:val="20"/>
          <w:szCs w:val="20"/>
          <w:lang w:eastAsia="pl-PL"/>
        </w:rPr>
        <w:t>........................ r.</w:t>
      </w:r>
      <w:r w:rsidRPr="003037EA">
        <w:rPr>
          <w:rFonts w:ascii="Verdana" w:eastAsia="Times New Roman" w:hAnsi="Verdana" w:cs="Times New Roman"/>
          <w:sz w:val="20"/>
          <w:szCs w:val="20"/>
          <w:lang w:eastAsia="pl-PL"/>
        </w:rPr>
        <w:t xml:space="preserve"> w </w:t>
      </w:r>
      <w:r w:rsidR="003037EA" w:rsidRPr="003037EA">
        <w:rPr>
          <w:rFonts w:ascii="Verdana" w:eastAsia="Times New Roman" w:hAnsi="Verdana" w:cs="Times New Roman"/>
          <w:sz w:val="20"/>
          <w:szCs w:val="20"/>
          <w:lang w:eastAsia="pl-PL"/>
        </w:rPr>
        <w:t>Alwerni</w:t>
      </w:r>
      <w:r w:rsidRPr="003037EA">
        <w:rPr>
          <w:rFonts w:ascii="Verdana" w:eastAsia="Times New Roman" w:hAnsi="Verdana" w:cs="Times New Roman"/>
          <w:sz w:val="20"/>
          <w:szCs w:val="20"/>
          <w:lang w:eastAsia="pl-PL"/>
        </w:rPr>
        <w:t xml:space="preserve"> pomiędzy: </w:t>
      </w:r>
    </w:p>
    <w:p w14:paraId="73153CA8" w14:textId="77777777" w:rsidR="00100B4D" w:rsidRPr="003037EA" w:rsidRDefault="00100B4D" w:rsidP="00100B4D">
      <w:pPr>
        <w:spacing w:after="0"/>
        <w:ind w:left="10" w:right="54" w:hanging="10"/>
        <w:jc w:val="both"/>
        <w:rPr>
          <w:rFonts w:ascii="Verdana" w:eastAsia="Times New Roman" w:hAnsi="Verdana" w:cs="Times New Roman"/>
          <w:sz w:val="20"/>
          <w:szCs w:val="20"/>
          <w:lang w:eastAsia="pl-PL"/>
        </w:rPr>
      </w:pPr>
    </w:p>
    <w:p w14:paraId="10C4DB1E" w14:textId="4B903858" w:rsidR="00100B4D" w:rsidRPr="003037EA" w:rsidRDefault="003037EA" w:rsidP="003037EA">
      <w:pPr>
        <w:spacing w:after="0"/>
        <w:ind w:left="10" w:right="54" w:hanging="10"/>
        <w:jc w:val="both"/>
        <w:rPr>
          <w:rFonts w:ascii="Verdana" w:eastAsia="Times New Roman" w:hAnsi="Verdana" w:cs="Times New Roman"/>
          <w:b/>
          <w:bCs/>
          <w:sz w:val="20"/>
          <w:szCs w:val="20"/>
          <w:lang w:eastAsia="zh-CN"/>
        </w:rPr>
      </w:pPr>
      <w:r w:rsidRPr="003037EA">
        <w:rPr>
          <w:rFonts w:ascii="Verdana" w:eastAsia="Times New Roman" w:hAnsi="Verdana" w:cs="Times New Roman"/>
          <w:b/>
          <w:bCs/>
          <w:sz w:val="20"/>
          <w:szCs w:val="20"/>
          <w:lang w:eastAsia="zh-CN"/>
        </w:rPr>
        <w:t>Zakładem Usług Komunalnych w Alwerni Sp. z o.o. </w:t>
      </w:r>
      <w:r w:rsidR="00100B4D" w:rsidRPr="003037EA">
        <w:rPr>
          <w:rFonts w:ascii="Verdana" w:eastAsia="Times New Roman" w:hAnsi="Verdana" w:cs="Times New Roman"/>
          <w:sz w:val="20"/>
          <w:szCs w:val="20"/>
          <w:lang w:eastAsia="zh-CN"/>
        </w:rPr>
        <w:t xml:space="preserve">, z siedzibą przy ul. </w:t>
      </w:r>
      <w:r w:rsidRPr="003037EA">
        <w:rPr>
          <w:rFonts w:ascii="Verdana" w:eastAsia="Times New Roman" w:hAnsi="Verdana" w:cs="Times New Roman"/>
          <w:sz w:val="20"/>
          <w:szCs w:val="20"/>
          <w:lang w:eastAsia="zh-CN"/>
        </w:rPr>
        <w:t>Henryka Sienkiewicza 48</w:t>
      </w:r>
      <w:r w:rsidR="00100B4D" w:rsidRPr="003037EA">
        <w:rPr>
          <w:rFonts w:ascii="Verdana" w:eastAsia="Times New Roman" w:hAnsi="Verdana" w:cs="Times New Roman"/>
          <w:sz w:val="20"/>
          <w:szCs w:val="20"/>
          <w:lang w:eastAsia="zh-CN"/>
        </w:rPr>
        <w:t xml:space="preserve">, </w:t>
      </w:r>
      <w:r w:rsidRPr="003037EA">
        <w:rPr>
          <w:rFonts w:ascii="Verdana" w:eastAsia="Times New Roman" w:hAnsi="Verdana" w:cs="Times New Roman"/>
          <w:sz w:val="20"/>
          <w:szCs w:val="20"/>
          <w:lang w:eastAsia="zh-CN"/>
        </w:rPr>
        <w:t>32-566 Alwernia</w:t>
      </w:r>
      <w:r w:rsidR="00100B4D" w:rsidRPr="003037EA">
        <w:rPr>
          <w:rFonts w:ascii="Verdana" w:eastAsia="Times New Roman" w:hAnsi="Verdana" w:cs="Times New Roman"/>
          <w:sz w:val="20"/>
          <w:szCs w:val="20"/>
          <w:lang w:eastAsia="zh-CN"/>
        </w:rPr>
        <w:t xml:space="preserve">, </w:t>
      </w:r>
      <w:r w:rsidR="00100B4D" w:rsidRPr="003037EA">
        <w:rPr>
          <w:rFonts w:ascii="Verdana" w:eastAsia="Times New Roman" w:hAnsi="Verdana" w:cs="Times New Roman"/>
          <w:color w:val="FF0000"/>
          <w:sz w:val="20"/>
          <w:szCs w:val="20"/>
          <w:lang w:eastAsia="zh-CN"/>
        </w:rPr>
        <w:t>NIP:</w:t>
      </w:r>
      <w:r w:rsidR="003B6CA1">
        <w:rPr>
          <w:rFonts w:ascii="Verdana" w:eastAsia="Times New Roman" w:hAnsi="Verdana" w:cs="Times New Roman"/>
          <w:color w:val="FF0000"/>
          <w:sz w:val="20"/>
          <w:szCs w:val="20"/>
          <w:lang w:eastAsia="zh-CN"/>
        </w:rPr>
        <w:t xml:space="preserve"> </w:t>
      </w:r>
      <w:r w:rsidR="003B6CA1" w:rsidRPr="003B6CA1">
        <w:rPr>
          <w:rFonts w:ascii="Verdana" w:eastAsia="Times New Roman" w:hAnsi="Verdana" w:cs="Times New Roman"/>
          <w:color w:val="FF0000"/>
          <w:sz w:val="20"/>
          <w:szCs w:val="20"/>
          <w:lang w:eastAsia="zh-CN"/>
        </w:rPr>
        <w:t>6281977964</w:t>
      </w:r>
      <w:r w:rsidR="00100B4D" w:rsidRPr="003037EA">
        <w:rPr>
          <w:rFonts w:ascii="Verdana" w:eastAsia="Times New Roman" w:hAnsi="Verdana" w:cs="Times New Roman"/>
          <w:color w:val="FF0000"/>
          <w:sz w:val="20"/>
          <w:szCs w:val="20"/>
          <w:lang w:eastAsia="zh-CN"/>
        </w:rPr>
        <w:t>, REGON:</w:t>
      </w:r>
      <w:r w:rsidR="003B6CA1">
        <w:rPr>
          <w:rFonts w:ascii="Verdana" w:eastAsia="Times New Roman" w:hAnsi="Verdana" w:cs="Times New Roman"/>
          <w:color w:val="FF0000"/>
          <w:sz w:val="20"/>
          <w:szCs w:val="20"/>
          <w:lang w:eastAsia="zh-CN"/>
        </w:rPr>
        <w:t xml:space="preserve"> </w:t>
      </w:r>
      <w:r w:rsidR="003B6CA1" w:rsidRPr="003B6CA1">
        <w:rPr>
          <w:rFonts w:ascii="Verdana" w:eastAsia="Times New Roman" w:hAnsi="Verdana" w:cs="Times New Roman"/>
          <w:color w:val="FF0000"/>
          <w:sz w:val="20"/>
          <w:szCs w:val="20"/>
          <w:lang w:eastAsia="zh-CN"/>
        </w:rPr>
        <w:t>357188197</w:t>
      </w:r>
      <w:r w:rsidR="00100B4D" w:rsidRPr="003037EA">
        <w:rPr>
          <w:rFonts w:ascii="Verdana" w:eastAsia="Times New Roman" w:hAnsi="Verdana" w:cs="Times New Roman"/>
          <w:color w:val="FF0000"/>
          <w:sz w:val="20"/>
          <w:szCs w:val="20"/>
          <w:lang w:eastAsia="zh-CN"/>
        </w:rPr>
        <w:t xml:space="preserve">, </w:t>
      </w:r>
      <w:r w:rsidR="00100B4D" w:rsidRPr="003037EA">
        <w:rPr>
          <w:rFonts w:ascii="Verdana" w:eastAsia="Times New Roman" w:hAnsi="Verdana" w:cs="Times New Roman"/>
          <w:sz w:val="20"/>
          <w:szCs w:val="20"/>
          <w:lang w:eastAsia="zh-CN"/>
        </w:rPr>
        <w:t xml:space="preserve">wpisany do Rejestru Przedsiębiorców Krajowego Rejestru Sądowego </w:t>
      </w:r>
      <w:r w:rsidR="00100B4D" w:rsidRPr="003037EA">
        <w:rPr>
          <w:rFonts w:ascii="Verdana" w:eastAsia="Times New Roman" w:hAnsi="Verdana" w:cs="Times New Roman"/>
          <w:color w:val="FF0000"/>
          <w:sz w:val="20"/>
          <w:szCs w:val="20"/>
          <w:lang w:eastAsia="zh-CN"/>
        </w:rPr>
        <w:t xml:space="preserve">prowadzonego przez Sąd Rejonowy  z siedzibą w </w:t>
      </w:r>
      <w:r w:rsidRPr="003037EA">
        <w:rPr>
          <w:rFonts w:ascii="Verdana" w:eastAsia="Times New Roman" w:hAnsi="Verdana" w:cs="Times New Roman"/>
          <w:color w:val="FF0000"/>
          <w:sz w:val="20"/>
          <w:szCs w:val="20"/>
          <w:lang w:eastAsia="zh-CN"/>
        </w:rPr>
        <w:t>Krakowie</w:t>
      </w:r>
      <w:r w:rsidR="00100B4D" w:rsidRPr="003037EA">
        <w:rPr>
          <w:rFonts w:ascii="Verdana" w:eastAsia="Times New Roman" w:hAnsi="Verdana" w:cs="Times New Roman"/>
          <w:sz w:val="20"/>
          <w:szCs w:val="20"/>
          <w:lang w:eastAsia="zh-CN"/>
        </w:rPr>
        <w:t xml:space="preserve">, VI Wydział Gospodarczy Krajowego Rejestru Sądowego pod numerem </w:t>
      </w:r>
      <w:r w:rsidR="00100B4D" w:rsidRPr="003037EA">
        <w:rPr>
          <w:rFonts w:ascii="Verdana" w:eastAsia="Times New Roman" w:hAnsi="Verdana" w:cs="Times New Roman"/>
          <w:color w:val="FF0000"/>
          <w:sz w:val="20"/>
          <w:szCs w:val="20"/>
          <w:lang w:eastAsia="zh-CN"/>
        </w:rPr>
        <w:t>KRS:</w:t>
      </w:r>
      <w:r w:rsidRPr="003037EA">
        <w:rPr>
          <w:rFonts w:ascii="Verdana" w:eastAsia="Times New Roman" w:hAnsi="Verdana" w:cs="Times New Roman"/>
          <w:color w:val="FF0000"/>
          <w:sz w:val="20"/>
          <w:szCs w:val="20"/>
          <w:lang w:eastAsia="zh-CN"/>
        </w:rPr>
        <w:t>…………</w:t>
      </w:r>
      <w:r w:rsidR="00100B4D" w:rsidRPr="003037EA">
        <w:rPr>
          <w:rFonts w:ascii="Verdana" w:eastAsia="Times New Roman" w:hAnsi="Verdana" w:cs="Times New Roman"/>
          <w:sz w:val="20"/>
          <w:szCs w:val="20"/>
          <w:lang w:eastAsia="zh-CN"/>
        </w:rPr>
        <w:t xml:space="preserve"> - zwanym dalej Zamawiającym - reprezentowanym przez:</w:t>
      </w:r>
    </w:p>
    <w:p w14:paraId="6B16B888" w14:textId="5C2E226E" w:rsidR="00100B4D" w:rsidRPr="003037EA" w:rsidRDefault="003037EA" w:rsidP="00100B4D">
      <w:pPr>
        <w:spacing w:after="0"/>
        <w:ind w:left="10" w:right="54" w:hanging="10"/>
        <w:jc w:val="both"/>
        <w:rPr>
          <w:rFonts w:ascii="Verdana" w:eastAsia="Times New Roman" w:hAnsi="Verdana" w:cs="Times New Roman"/>
          <w:sz w:val="20"/>
          <w:szCs w:val="20"/>
          <w:lang w:eastAsia="pl-PL"/>
        </w:rPr>
      </w:pPr>
      <w:r w:rsidRPr="003037EA">
        <w:rPr>
          <w:rFonts w:ascii="Verdana" w:eastAsia="Times New Roman" w:hAnsi="Verdana" w:cs="Times New Roman"/>
          <w:b/>
          <w:bCs/>
          <w:sz w:val="20"/>
          <w:szCs w:val="20"/>
          <w:lang w:eastAsia="pl-PL"/>
        </w:rPr>
        <w:t>……………………………………………………</w:t>
      </w:r>
    </w:p>
    <w:p w14:paraId="61B220CE" w14:textId="77777777" w:rsidR="00100B4D" w:rsidRPr="003037EA" w:rsidRDefault="00100B4D" w:rsidP="00100B4D">
      <w:pPr>
        <w:spacing w:after="0"/>
        <w:ind w:left="10" w:right="54" w:hanging="10"/>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a</w:t>
      </w:r>
    </w:p>
    <w:p w14:paraId="09A17227" w14:textId="7395C276" w:rsidR="00100B4D" w:rsidRPr="003037EA" w:rsidRDefault="003037EA" w:rsidP="00100B4D">
      <w:pPr>
        <w:spacing w:after="0"/>
        <w:ind w:left="10" w:right="54" w:hanging="10"/>
        <w:jc w:val="both"/>
        <w:rPr>
          <w:rFonts w:ascii="Verdana" w:eastAsia="Times New Roman" w:hAnsi="Verdana" w:cs="Times New Roman"/>
          <w:sz w:val="20"/>
          <w:szCs w:val="20"/>
          <w:lang w:eastAsia="pl-PL"/>
        </w:rPr>
      </w:pPr>
      <w:r w:rsidRPr="003037EA">
        <w:rPr>
          <w:rFonts w:ascii="Verdana" w:eastAsia="Times New Roman" w:hAnsi="Verdana" w:cs="Times New Roman"/>
          <w:b/>
          <w:sz w:val="20"/>
          <w:szCs w:val="20"/>
          <w:lang w:eastAsia="pl-PL"/>
        </w:rPr>
        <w:t>……………………………………..</w:t>
      </w:r>
      <w:r w:rsidR="00100B4D" w:rsidRPr="003037EA">
        <w:rPr>
          <w:rFonts w:ascii="Verdana" w:eastAsia="Times New Roman" w:hAnsi="Verdana" w:cs="Times New Roman"/>
          <w:sz w:val="20"/>
          <w:szCs w:val="20"/>
          <w:lang w:eastAsia="pl-PL"/>
        </w:rPr>
        <w:t>; NIP .............................................., REGON ......................  - zwanym dalej Wykonawcą - reprezentowaną przez:</w:t>
      </w:r>
    </w:p>
    <w:p w14:paraId="11A50A8D" w14:textId="688F4A9C" w:rsidR="00100B4D" w:rsidRPr="003037EA" w:rsidRDefault="003037EA" w:rsidP="00100B4D">
      <w:pPr>
        <w:spacing w:after="0"/>
        <w:ind w:left="10" w:right="54" w:hanging="10"/>
        <w:jc w:val="both"/>
        <w:rPr>
          <w:rFonts w:ascii="Verdana" w:eastAsia="Times New Roman" w:hAnsi="Verdana" w:cs="Times New Roman"/>
          <w:sz w:val="20"/>
          <w:szCs w:val="20"/>
          <w:lang w:eastAsia="pl-PL"/>
        </w:rPr>
      </w:pPr>
      <w:r w:rsidRPr="003037EA">
        <w:rPr>
          <w:rFonts w:ascii="Verdana" w:eastAsia="Times New Roman" w:hAnsi="Verdana" w:cs="Times New Roman"/>
          <w:b/>
          <w:bCs/>
          <w:sz w:val="20"/>
          <w:szCs w:val="20"/>
          <w:lang w:eastAsia="pl-PL"/>
        </w:rPr>
        <w:t>……………………………………………………</w:t>
      </w:r>
    </w:p>
    <w:p w14:paraId="03928889" w14:textId="77777777" w:rsidR="00100B4D" w:rsidRPr="003037EA" w:rsidRDefault="00100B4D" w:rsidP="00100B4D">
      <w:pPr>
        <w:tabs>
          <w:tab w:val="left" w:pos="1701"/>
        </w:tabs>
        <w:spacing w:after="0"/>
        <w:ind w:left="10" w:right="54" w:hanging="10"/>
        <w:jc w:val="both"/>
        <w:rPr>
          <w:rFonts w:ascii="Verdana" w:eastAsia="Times New Roman" w:hAnsi="Verdana" w:cs="Times New Roman"/>
          <w:bCs/>
          <w:i/>
          <w:sz w:val="20"/>
          <w:szCs w:val="20"/>
          <w:lang w:eastAsia="pl-PL"/>
        </w:rPr>
      </w:pPr>
    </w:p>
    <w:p w14:paraId="278CA3EC" w14:textId="77777777" w:rsidR="00100B4D" w:rsidRPr="003037EA" w:rsidRDefault="00100B4D" w:rsidP="00100B4D">
      <w:pPr>
        <w:spacing w:after="0"/>
        <w:ind w:left="10" w:right="54" w:hanging="10"/>
        <w:jc w:val="both"/>
        <w:rPr>
          <w:rFonts w:ascii="Verdana" w:eastAsia="Times New Roman" w:hAnsi="Verdana" w:cs="Times New Roman"/>
          <w:sz w:val="20"/>
          <w:szCs w:val="20"/>
          <w:lang w:eastAsia="zh-CN"/>
        </w:rPr>
      </w:pPr>
      <w:r w:rsidRPr="003037EA">
        <w:rPr>
          <w:rFonts w:ascii="Verdana" w:eastAsia="Times New Roman" w:hAnsi="Verdana" w:cs="Calibri"/>
          <w:sz w:val="20"/>
          <w:szCs w:val="20"/>
          <w:lang w:eastAsia="pl-PL"/>
        </w:rPr>
        <w:t xml:space="preserve">wspólnie zwanymi dalej </w:t>
      </w:r>
      <w:r w:rsidRPr="003037EA">
        <w:rPr>
          <w:rFonts w:ascii="Verdana" w:eastAsia="Times New Roman" w:hAnsi="Verdana" w:cs="Calibri"/>
          <w:b/>
          <w:bCs/>
          <w:sz w:val="20"/>
          <w:szCs w:val="20"/>
          <w:lang w:eastAsia="pl-PL"/>
        </w:rPr>
        <w:t>„Stronami”</w:t>
      </w:r>
    </w:p>
    <w:p w14:paraId="59795865" w14:textId="77777777" w:rsidR="00100B4D" w:rsidRPr="003037EA" w:rsidRDefault="00100B4D" w:rsidP="00100B4D">
      <w:pPr>
        <w:tabs>
          <w:tab w:val="left" w:pos="1701"/>
        </w:tabs>
        <w:spacing w:after="0"/>
        <w:ind w:left="10" w:right="54" w:hanging="10"/>
        <w:jc w:val="both"/>
        <w:rPr>
          <w:rFonts w:ascii="Verdana" w:eastAsia="Times New Roman" w:hAnsi="Verdana" w:cs="Times New Roman"/>
          <w:bCs/>
          <w:iCs/>
          <w:sz w:val="20"/>
          <w:szCs w:val="20"/>
          <w:lang w:eastAsia="pl-PL"/>
        </w:rPr>
      </w:pPr>
    </w:p>
    <w:p w14:paraId="1D8D5418" w14:textId="77777777" w:rsidR="003037EA" w:rsidRPr="003037EA" w:rsidRDefault="00100B4D" w:rsidP="00100B4D">
      <w:pPr>
        <w:autoSpaceDE w:val="0"/>
        <w:autoSpaceDN w:val="0"/>
        <w:adjustRightInd w:val="0"/>
        <w:spacing w:after="0"/>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W wyniku postępowania o udzielenie zamówienia publicznego prowadzonego</w:t>
      </w:r>
      <w:r w:rsidRPr="003037EA">
        <w:rPr>
          <w:rFonts w:ascii="Verdana" w:eastAsia="Times New Roman" w:hAnsi="Verdana" w:cs="Calibri"/>
          <w:sz w:val="20"/>
          <w:szCs w:val="20"/>
          <w:lang w:eastAsia="zh-CN"/>
        </w:rPr>
        <w:t xml:space="preserve"> </w:t>
      </w:r>
      <w:r w:rsidRPr="003037EA">
        <w:rPr>
          <w:rFonts w:ascii="Verdana" w:eastAsia="Times New Roman" w:hAnsi="Verdana" w:cs="Calibri"/>
          <w:sz w:val="20"/>
          <w:szCs w:val="20"/>
          <w:lang w:eastAsia="pl-PL"/>
        </w:rPr>
        <w:t xml:space="preserve">na podstawie art. 275 ust. 1 ustawy z dnia 11 września 2019 r. Prawo zamówień publicznych </w:t>
      </w:r>
      <w:r w:rsidRPr="003037EA">
        <w:rPr>
          <w:rFonts w:ascii="Verdana" w:eastAsia="Times New Roman" w:hAnsi="Verdana" w:cs="Times New Roman"/>
          <w:sz w:val="20"/>
          <w:szCs w:val="20"/>
          <w:lang w:eastAsia="pl-PL"/>
        </w:rPr>
        <w:t xml:space="preserve">w trybie podstawowym bez negocjacji, pn.: </w:t>
      </w:r>
    </w:p>
    <w:p w14:paraId="01898631" w14:textId="7C074A40" w:rsidR="003037EA" w:rsidRPr="003037EA" w:rsidRDefault="003037EA" w:rsidP="003037EA">
      <w:pPr>
        <w:suppressAutoHyphens/>
        <w:spacing w:after="0"/>
        <w:jc w:val="both"/>
        <w:rPr>
          <w:rFonts w:ascii="Verdana" w:eastAsia="Times New Roman" w:hAnsi="Verdana" w:cs="Calibri"/>
          <w:b/>
          <w:bCs/>
          <w:sz w:val="20"/>
          <w:szCs w:val="20"/>
          <w:lang w:eastAsia="ar-SA"/>
        </w:rPr>
      </w:pPr>
      <w:r w:rsidRPr="003037EA">
        <w:rPr>
          <w:rFonts w:ascii="Verdana" w:eastAsia="Times New Roman" w:hAnsi="Verdana" w:cs="Calibri"/>
          <w:b/>
          <w:bCs/>
          <w:sz w:val="20"/>
          <w:szCs w:val="20"/>
          <w:lang w:eastAsia="ar-SA"/>
        </w:rPr>
        <w:t>Dostaw</w:t>
      </w:r>
      <w:r>
        <w:rPr>
          <w:rFonts w:ascii="Verdana" w:eastAsia="Times New Roman" w:hAnsi="Verdana" w:cs="Calibri"/>
          <w:b/>
          <w:bCs/>
          <w:sz w:val="20"/>
          <w:szCs w:val="20"/>
          <w:lang w:eastAsia="ar-SA"/>
        </w:rPr>
        <w:t>ę</w:t>
      </w:r>
      <w:r w:rsidRPr="003037EA">
        <w:rPr>
          <w:rFonts w:ascii="Verdana" w:eastAsia="Times New Roman" w:hAnsi="Verdana" w:cs="Calibri"/>
          <w:b/>
          <w:bCs/>
          <w:sz w:val="20"/>
          <w:szCs w:val="20"/>
          <w:lang w:eastAsia="ar-SA"/>
        </w:rPr>
        <w:t xml:space="preserve"> energii elektrycznej do obiektów Zakładu Usług Komunalnych w Alwerni sp. z o.o. wraz z odbiorem energii elektrycznej wytworzonej w instalacji fotowoltaicznej.</w:t>
      </w:r>
      <w:r w:rsidR="003B6CA1">
        <w:rPr>
          <w:rFonts w:ascii="Verdana" w:eastAsia="Times New Roman" w:hAnsi="Verdana" w:cs="Calibri"/>
          <w:b/>
          <w:bCs/>
          <w:sz w:val="20"/>
          <w:szCs w:val="20"/>
          <w:lang w:eastAsia="ar-SA"/>
        </w:rPr>
        <w:t xml:space="preserve"> </w:t>
      </w:r>
      <w:r w:rsidR="00391D20" w:rsidRPr="00391D20">
        <w:rPr>
          <w:rFonts w:ascii="Verdana" w:eastAsia="Times New Roman" w:hAnsi="Verdana" w:cs="Calibri"/>
          <w:b/>
          <w:bCs/>
          <w:sz w:val="20"/>
          <w:szCs w:val="20"/>
          <w:lang w:eastAsia="ar-SA"/>
        </w:rPr>
        <w:t>w 2025 r.</w:t>
      </w:r>
    </w:p>
    <w:p w14:paraId="14F4C0CD" w14:textId="77777777" w:rsidR="003037EA" w:rsidRPr="003037EA" w:rsidRDefault="003037EA" w:rsidP="00100B4D">
      <w:pPr>
        <w:autoSpaceDE w:val="0"/>
        <w:autoSpaceDN w:val="0"/>
        <w:adjustRightInd w:val="0"/>
        <w:spacing w:after="0"/>
        <w:jc w:val="both"/>
        <w:rPr>
          <w:rFonts w:ascii="Verdana" w:eastAsia="Times New Roman" w:hAnsi="Verdana" w:cs="Times New Roman"/>
          <w:sz w:val="20"/>
          <w:szCs w:val="20"/>
          <w:lang w:eastAsia="pl-PL"/>
        </w:rPr>
      </w:pPr>
    </w:p>
    <w:p w14:paraId="1F40F55B" w14:textId="6FC09B41" w:rsidR="00100B4D" w:rsidRPr="007239AF" w:rsidRDefault="00100B4D" w:rsidP="00100B4D">
      <w:pPr>
        <w:autoSpaceDE w:val="0"/>
        <w:autoSpaceDN w:val="0"/>
        <w:adjustRightInd w:val="0"/>
        <w:spacing w:after="0"/>
        <w:jc w:val="both"/>
        <w:rPr>
          <w:rFonts w:ascii="Verdana" w:eastAsia="Times New Roman" w:hAnsi="Verdana" w:cs="Calibri"/>
          <w:color w:val="FF0000"/>
          <w:sz w:val="20"/>
          <w:szCs w:val="20"/>
          <w:lang w:eastAsia="pl-PL"/>
        </w:rPr>
      </w:pPr>
      <w:r w:rsidRPr="003037EA">
        <w:rPr>
          <w:rFonts w:ascii="Verdana" w:eastAsia="Times New Roman" w:hAnsi="Verdana" w:cs="Calibri"/>
          <w:color w:val="FF0000"/>
          <w:sz w:val="20"/>
          <w:szCs w:val="20"/>
          <w:lang w:eastAsia="pl-PL"/>
        </w:rPr>
        <w:t>Znak sprawy</w:t>
      </w:r>
      <w:r w:rsidR="007239AF">
        <w:rPr>
          <w:rFonts w:ascii="Verdana" w:eastAsia="Times New Roman" w:hAnsi="Verdana" w:cs="Calibri"/>
          <w:color w:val="FF0000"/>
          <w:sz w:val="20"/>
          <w:szCs w:val="20"/>
          <w:lang w:eastAsia="pl-PL"/>
        </w:rPr>
        <w:t>:</w:t>
      </w:r>
      <w:r w:rsidR="007239AF" w:rsidRPr="007239AF">
        <w:rPr>
          <w:rFonts w:ascii="Verdana" w:hAnsi="Verdana"/>
          <w:b/>
          <w:bCs/>
          <w:sz w:val="20"/>
          <w:szCs w:val="20"/>
        </w:rPr>
        <w:t xml:space="preserve"> </w:t>
      </w:r>
      <w:r w:rsidR="007239AF" w:rsidRPr="007239AF">
        <w:rPr>
          <w:rFonts w:ascii="Verdana" w:eastAsia="Times New Roman" w:hAnsi="Verdana" w:cs="Calibri"/>
          <w:color w:val="FF0000"/>
          <w:sz w:val="20"/>
          <w:szCs w:val="20"/>
          <w:lang w:eastAsia="pl-PL"/>
        </w:rPr>
        <w:t>ZUK-POST.01.2024.ZZ</w:t>
      </w:r>
      <w:r w:rsidRPr="003037EA">
        <w:rPr>
          <w:rFonts w:ascii="Verdana" w:eastAsia="Calibri" w:hAnsi="Verdana" w:cs="Times New Roman"/>
          <w:b/>
          <w:color w:val="FF0000"/>
          <w:sz w:val="20"/>
          <w:szCs w:val="20"/>
        </w:rPr>
        <w:t xml:space="preserve">, </w:t>
      </w:r>
      <w:r w:rsidRPr="003037EA">
        <w:rPr>
          <w:rFonts w:ascii="Verdana" w:eastAsia="Times New Roman" w:hAnsi="Verdana" w:cs="Times New Roman"/>
          <w:sz w:val="20"/>
          <w:szCs w:val="20"/>
          <w:lang w:eastAsia="pl-PL"/>
        </w:rPr>
        <w:t>została zawarta umowa o następującej treści:</w:t>
      </w:r>
    </w:p>
    <w:p w14:paraId="1A1175A8" w14:textId="77777777" w:rsidR="00100B4D" w:rsidRPr="003037EA" w:rsidRDefault="00100B4D" w:rsidP="00100B4D">
      <w:pPr>
        <w:spacing w:after="0"/>
        <w:ind w:left="10" w:right="54" w:hanging="10"/>
        <w:jc w:val="both"/>
        <w:rPr>
          <w:rFonts w:ascii="Verdana" w:eastAsia="Times New Roman" w:hAnsi="Verdana" w:cs="Calibri"/>
          <w:iCs/>
          <w:color w:val="FF0000"/>
          <w:sz w:val="20"/>
          <w:szCs w:val="20"/>
          <w:highlight w:val="yellow"/>
          <w:lang w:eastAsia="pl-PL"/>
        </w:rPr>
      </w:pPr>
    </w:p>
    <w:p w14:paraId="2ADB8074"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 1</w:t>
      </w:r>
    </w:p>
    <w:p w14:paraId="41DBB47D"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PRZEDMIOT UMOWY</w:t>
      </w:r>
    </w:p>
    <w:p w14:paraId="24A7EACA" w14:textId="5F486446" w:rsidR="00100B4D" w:rsidRPr="003037EA" w:rsidRDefault="00100B4D" w:rsidP="003037EA">
      <w:pPr>
        <w:pStyle w:val="Tekstpodstawowy"/>
        <w:numPr>
          <w:ilvl w:val="0"/>
          <w:numId w:val="10"/>
        </w:numPr>
        <w:rPr>
          <w:rFonts w:ascii="Verdana" w:eastAsia="Times New Roman" w:hAnsi="Verdana" w:cs="Calibri"/>
          <w:b/>
          <w:bCs/>
          <w:sz w:val="20"/>
          <w:szCs w:val="20"/>
          <w:lang w:eastAsia="ar-SA"/>
        </w:rPr>
      </w:pPr>
      <w:r w:rsidRPr="003037EA">
        <w:rPr>
          <w:rFonts w:ascii="Verdana" w:eastAsia="Times New Roman" w:hAnsi="Verdana" w:cs="Times New Roman"/>
          <w:sz w:val="20"/>
          <w:szCs w:val="20"/>
          <w:lang w:eastAsia="pl-PL"/>
        </w:rPr>
        <w:t xml:space="preserve">Przedmiotem umowy jest </w:t>
      </w:r>
      <w:r w:rsidR="003037EA">
        <w:rPr>
          <w:rFonts w:ascii="Verdana" w:eastAsia="Times New Roman" w:hAnsi="Verdana" w:cs="Calibri"/>
          <w:b/>
          <w:bCs/>
          <w:sz w:val="20"/>
          <w:szCs w:val="20"/>
          <w:lang w:eastAsia="ar-SA"/>
        </w:rPr>
        <w:t>d</w:t>
      </w:r>
      <w:r w:rsidR="003037EA" w:rsidRPr="003037EA">
        <w:rPr>
          <w:rFonts w:ascii="Verdana" w:eastAsia="Times New Roman" w:hAnsi="Verdana" w:cs="Calibri"/>
          <w:b/>
          <w:bCs/>
          <w:sz w:val="20"/>
          <w:szCs w:val="20"/>
          <w:lang w:eastAsia="ar-SA"/>
        </w:rPr>
        <w:t>ostawa energii elektrycznej do obiektów Zakładu Usług Komunalnych w Alwerni sp. z o.o. wraz z odbiorem energii elektrycznej wytworzonej w instalacji fotowoltaicznej.</w:t>
      </w:r>
      <w:r w:rsidR="003037EA">
        <w:rPr>
          <w:rFonts w:ascii="Verdana" w:eastAsia="Times New Roman" w:hAnsi="Verdana" w:cs="Calibri"/>
          <w:b/>
          <w:bCs/>
          <w:sz w:val="20"/>
          <w:szCs w:val="20"/>
          <w:lang w:eastAsia="ar-SA"/>
        </w:rPr>
        <w:t xml:space="preserve"> </w:t>
      </w:r>
      <w:r w:rsidRPr="003037EA">
        <w:rPr>
          <w:rFonts w:ascii="Verdana" w:eastAsia="Times New Roman" w:hAnsi="Verdana" w:cs="Times New Roman"/>
          <w:sz w:val="20"/>
          <w:szCs w:val="20"/>
          <w:lang w:eastAsia="pl-PL"/>
        </w:rPr>
        <w:t xml:space="preserve">Szczegółowy opis przedmiotu zamówienia został zawarty w </w:t>
      </w:r>
      <w:r w:rsidRPr="003037EA">
        <w:rPr>
          <w:rFonts w:ascii="Verdana" w:eastAsia="Times New Roman" w:hAnsi="Verdana" w:cs="Times New Roman"/>
          <w:b/>
          <w:bCs/>
          <w:sz w:val="20"/>
          <w:szCs w:val="20"/>
          <w:lang w:eastAsia="pl-PL"/>
        </w:rPr>
        <w:t>załączniku nr 1 do Umowy</w:t>
      </w:r>
      <w:r w:rsidRPr="003037EA">
        <w:rPr>
          <w:rFonts w:ascii="Verdana" w:eastAsia="Times New Roman" w:hAnsi="Verdana" w:cs="Times New Roman"/>
          <w:sz w:val="20"/>
          <w:szCs w:val="20"/>
          <w:lang w:eastAsia="pl-PL"/>
        </w:rPr>
        <w:t>.</w:t>
      </w:r>
    </w:p>
    <w:p w14:paraId="58E716E1" w14:textId="1A2BCBAA" w:rsidR="00100B4D" w:rsidRPr="003037EA" w:rsidRDefault="00100B4D" w:rsidP="00100B4D">
      <w:pPr>
        <w:numPr>
          <w:ilvl w:val="0"/>
          <w:numId w:val="10"/>
        </w:numPr>
        <w:tabs>
          <w:tab w:val="left" w:pos="0"/>
        </w:tabs>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ar-SA"/>
        </w:rPr>
        <w:t>Wykonawca oświadcza, że posiada stosowne uprawnienia oraz kwalifikacje niezbędne do wykonania przedmiotowej umowy. Wykonawca oświadcza, że wszystkie osoby, które będą uczestniczyły ze strony Wykonawcy w realizacji przedmiotu niniejszej umowy, posiadają niezbędne kwalifikacje, umiejętności i uprawnienia oraz doświadczenie pozwalające na prawidłowe wykonanie usługi będącej</w:t>
      </w:r>
      <w:r w:rsidR="00473D70">
        <w:rPr>
          <w:rFonts w:ascii="Verdana" w:eastAsia="Times New Roman" w:hAnsi="Verdana" w:cs="Times New Roman"/>
          <w:sz w:val="20"/>
          <w:szCs w:val="20"/>
          <w:lang w:eastAsia="ar-SA"/>
        </w:rPr>
        <w:t xml:space="preserve"> </w:t>
      </w:r>
      <w:r w:rsidRPr="003037EA">
        <w:rPr>
          <w:rFonts w:ascii="Verdana" w:eastAsia="Times New Roman" w:hAnsi="Verdana" w:cs="Times New Roman"/>
          <w:sz w:val="20"/>
          <w:szCs w:val="20"/>
          <w:lang w:eastAsia="ar-SA"/>
        </w:rPr>
        <w:t>przedmiotem umowy.</w:t>
      </w:r>
    </w:p>
    <w:p w14:paraId="3465AB3A" w14:textId="1D31088F" w:rsidR="00100B4D" w:rsidRPr="003037EA" w:rsidRDefault="00100B4D" w:rsidP="00100B4D">
      <w:pPr>
        <w:numPr>
          <w:ilvl w:val="0"/>
          <w:numId w:val="10"/>
        </w:numPr>
        <w:tabs>
          <w:tab w:val="left" w:pos="0"/>
        </w:tabs>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Umowa nie obejmuje spraw związanych z dystrybucją energii elektrycznej, przyłączeniem, opomiarowaniem i jakością energii, wchodzących w zakres odrębnej umowy o świadczenie usług dystrybucji zawartej przez Zamawiającego z Operatorem Sieci Dystrybucyjnej.</w:t>
      </w:r>
    </w:p>
    <w:p w14:paraId="3B66A2B8" w14:textId="77777777" w:rsidR="00100B4D" w:rsidRPr="003037EA" w:rsidRDefault="00100B4D" w:rsidP="00100B4D">
      <w:pPr>
        <w:numPr>
          <w:ilvl w:val="0"/>
          <w:numId w:val="10"/>
        </w:numPr>
        <w:tabs>
          <w:tab w:val="left" w:pos="0"/>
        </w:tabs>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Pojęcia użyte w niniejszej umowie, o ile nie są w inny sposób określone posiadają następujące definicje:</w:t>
      </w:r>
    </w:p>
    <w:p w14:paraId="6B7D2DBB" w14:textId="77777777" w:rsidR="00100B4D" w:rsidRPr="003037EA" w:rsidRDefault="00100B4D" w:rsidP="00100B4D">
      <w:pPr>
        <w:numPr>
          <w:ilvl w:val="0"/>
          <w:numId w:val="16"/>
        </w:numPr>
        <w:spacing w:after="5" w:line="262" w:lineRule="auto"/>
        <w:ind w:left="567" w:right="54" w:hanging="283"/>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Faktura rozliczeniowa – dokument finansowo-księgowy, w której należność dla Wykonawcy określana jest na podstawie odczytów układów pomiarowych lub w ramach </w:t>
      </w:r>
      <w:r w:rsidRPr="003037EA">
        <w:rPr>
          <w:rFonts w:ascii="Verdana" w:eastAsia="Times New Roman" w:hAnsi="Verdana" w:cs="Times New Roman"/>
          <w:sz w:val="20"/>
          <w:szCs w:val="20"/>
          <w:lang w:eastAsia="pl-PL"/>
        </w:rPr>
        <w:lastRenderedPageBreak/>
        <w:t>którego Wykonawca zapłaci Zamawiającemu kwotę za nadwyżkę wytworzonej energii elektrycznej ponad potrzeby własne Zamawiającego;</w:t>
      </w:r>
    </w:p>
    <w:p w14:paraId="3C504450" w14:textId="51B6ECB7" w:rsidR="00100B4D" w:rsidRPr="003037EA" w:rsidRDefault="00100B4D" w:rsidP="00100B4D">
      <w:pPr>
        <w:numPr>
          <w:ilvl w:val="0"/>
          <w:numId w:val="16"/>
        </w:numPr>
        <w:spacing w:after="5" w:line="262" w:lineRule="auto"/>
        <w:ind w:left="567" w:right="54" w:hanging="283"/>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Nadwyżka energii elektrycznej wytworzonej w </w:t>
      </w:r>
      <w:r w:rsidR="00473D70">
        <w:rPr>
          <w:rFonts w:ascii="Verdana" w:eastAsia="Times New Roman" w:hAnsi="Verdana" w:cs="Times New Roman"/>
          <w:sz w:val="20"/>
          <w:szCs w:val="20"/>
          <w:lang w:eastAsia="pl-PL"/>
        </w:rPr>
        <w:t>instalacji</w:t>
      </w:r>
      <w:r w:rsidRPr="003037EA">
        <w:rPr>
          <w:rFonts w:ascii="Verdana" w:eastAsia="Times New Roman" w:hAnsi="Verdana" w:cs="Times New Roman"/>
          <w:sz w:val="20"/>
          <w:szCs w:val="20"/>
          <w:lang w:eastAsia="pl-PL"/>
        </w:rPr>
        <w:t xml:space="preserve"> fotowoltaicznej – ilość energii elektrycznej wytworzonej w</w:t>
      </w:r>
      <w:r w:rsidR="00473D70">
        <w:rPr>
          <w:rFonts w:ascii="Verdana" w:eastAsia="Times New Roman" w:hAnsi="Verdana" w:cs="Times New Roman"/>
          <w:sz w:val="20"/>
          <w:szCs w:val="20"/>
          <w:lang w:eastAsia="pl-PL"/>
        </w:rPr>
        <w:t xml:space="preserve"> i</w:t>
      </w:r>
      <w:r w:rsidRPr="003037EA">
        <w:rPr>
          <w:rFonts w:ascii="Verdana" w:eastAsia="Times New Roman" w:hAnsi="Verdana" w:cs="Times New Roman"/>
          <w:sz w:val="20"/>
          <w:szCs w:val="20"/>
          <w:lang w:eastAsia="pl-PL"/>
        </w:rPr>
        <w:t>nstalacji fotowoltaicznej przekraczająca potrzeby i zużycie Zama</w:t>
      </w:r>
      <w:r w:rsidR="00473D70">
        <w:rPr>
          <w:rFonts w:ascii="Verdana" w:eastAsia="Times New Roman" w:hAnsi="Verdana" w:cs="Times New Roman"/>
          <w:sz w:val="20"/>
          <w:szCs w:val="20"/>
          <w:lang w:eastAsia="pl-PL"/>
        </w:rPr>
        <w:t>wiającego</w:t>
      </w:r>
      <w:r w:rsidRPr="003037EA">
        <w:rPr>
          <w:rFonts w:ascii="Verdana" w:eastAsia="Times New Roman" w:hAnsi="Verdana" w:cs="Times New Roman"/>
          <w:sz w:val="20"/>
          <w:szCs w:val="20"/>
          <w:lang w:eastAsia="pl-PL"/>
        </w:rPr>
        <w:t>;</w:t>
      </w:r>
    </w:p>
    <w:p w14:paraId="6E5981C2" w14:textId="77777777" w:rsidR="00100B4D" w:rsidRPr="003037EA" w:rsidRDefault="00100B4D" w:rsidP="00100B4D">
      <w:pPr>
        <w:numPr>
          <w:ilvl w:val="0"/>
          <w:numId w:val="16"/>
        </w:numPr>
        <w:spacing w:after="5" w:line="262" w:lineRule="auto"/>
        <w:ind w:left="567" w:right="54" w:hanging="283"/>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Okres rozliczeniowy – okres pomiędzy dwoma kolejnymi rozliczeniowymi odczytami urządzeń do pomiaru mocy i energii elektrycznej -zgodnie z okresem rozliczeniowym stosowanym przez OSD;</w:t>
      </w:r>
    </w:p>
    <w:p w14:paraId="7AD3E15D" w14:textId="71A40F81" w:rsidR="00100B4D" w:rsidRPr="003037EA" w:rsidRDefault="00100B4D" w:rsidP="00100B4D">
      <w:pPr>
        <w:numPr>
          <w:ilvl w:val="0"/>
          <w:numId w:val="16"/>
        </w:numPr>
        <w:spacing w:after="5" w:line="262" w:lineRule="auto"/>
        <w:ind w:left="567" w:right="54" w:hanging="283"/>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Operator Systemu Dystrybucyjnego, zwany dalej „OSD” – przedsiębiorstwo energetyczne zajmujące się dystrybucją energii elektrycznej;</w:t>
      </w:r>
    </w:p>
    <w:p w14:paraId="2D79B096" w14:textId="77777777" w:rsidR="00100B4D" w:rsidRPr="003037EA" w:rsidRDefault="00100B4D" w:rsidP="00100B4D">
      <w:pPr>
        <w:numPr>
          <w:ilvl w:val="0"/>
          <w:numId w:val="16"/>
        </w:numPr>
        <w:spacing w:after="5" w:line="262" w:lineRule="auto"/>
        <w:ind w:left="567" w:right="54" w:hanging="283"/>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Punkt poboru – miejsce dostarczania energii elektrycznej, zgodne z miejscem dostarczania energii elektrycznej zapisanym w umowie o świadczenie usług dystrybucji;</w:t>
      </w:r>
    </w:p>
    <w:p w14:paraId="30783173" w14:textId="3DF3BEB3" w:rsidR="00100B4D" w:rsidRPr="003037EA" w:rsidRDefault="00100B4D" w:rsidP="00100B4D">
      <w:pPr>
        <w:numPr>
          <w:ilvl w:val="0"/>
          <w:numId w:val="16"/>
        </w:numPr>
        <w:spacing w:after="5" w:line="262" w:lineRule="auto"/>
        <w:ind w:left="567" w:right="54" w:hanging="283"/>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Umowa dystrybucyjna – umowa zawarta pomiędzy Wykonawcą, a OSD określająca ich wzajemne prawa i obowiązki związane za świadczeniem usługi dystrybucyjnej w celu realizacji niniejszej Umowy;</w:t>
      </w:r>
    </w:p>
    <w:p w14:paraId="0E0DE325" w14:textId="77777777" w:rsidR="00100B4D" w:rsidRPr="003037EA" w:rsidRDefault="00100B4D" w:rsidP="00100B4D">
      <w:pPr>
        <w:numPr>
          <w:ilvl w:val="0"/>
          <w:numId w:val="16"/>
        </w:numPr>
        <w:spacing w:after="5" w:line="262" w:lineRule="auto"/>
        <w:ind w:left="567" w:right="54" w:hanging="283"/>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Umowa o świadczenie usług dystrybucji – umowa zawarta pomiędzy Zamawiającym, a OSD określająca prawa i obowiązki związane ze świadczeniem przez OSD usługi dystrybucji energii elektrycznej.</w:t>
      </w:r>
    </w:p>
    <w:p w14:paraId="45CFB82A" w14:textId="77777777" w:rsidR="00100B4D" w:rsidRPr="003037EA" w:rsidRDefault="00100B4D" w:rsidP="00100B4D">
      <w:pPr>
        <w:numPr>
          <w:ilvl w:val="0"/>
          <w:numId w:val="10"/>
        </w:numPr>
        <w:tabs>
          <w:tab w:val="left" w:pos="0"/>
        </w:tabs>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Zamawiający zastrzega możliwość zmiany ilości Punktów Poboru Energii.</w:t>
      </w:r>
    </w:p>
    <w:p w14:paraId="4CD9062A" w14:textId="77777777" w:rsidR="00100B4D" w:rsidRPr="003037EA" w:rsidRDefault="00100B4D" w:rsidP="00100B4D">
      <w:pPr>
        <w:numPr>
          <w:ilvl w:val="0"/>
          <w:numId w:val="10"/>
        </w:numPr>
        <w:tabs>
          <w:tab w:val="left" w:pos="0"/>
        </w:tabs>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Wykonawca zobowiązuje się do sprzedaży, a Zamawiający zobowiązuje się do kupna energii elektrycznej dla punktów poboru określonych w opisie przedmiotu zamówienia stanowiącym załącznik nr 1 do Umowy. Zmiana Punktów Poboru Energii odbywać się będzie w formie pisemnej w ramach aneksu do Umowy.</w:t>
      </w:r>
    </w:p>
    <w:p w14:paraId="3CCE4A1B" w14:textId="2E37A20A" w:rsidR="00100B4D" w:rsidRPr="003037EA" w:rsidRDefault="00100B4D" w:rsidP="00100B4D">
      <w:pPr>
        <w:numPr>
          <w:ilvl w:val="0"/>
          <w:numId w:val="10"/>
        </w:numPr>
        <w:tabs>
          <w:tab w:val="left" w:pos="0"/>
        </w:tabs>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ar-SA"/>
        </w:rPr>
        <w:t>Wykonawca w ramach umowy zobowiązany jest również do zakupu c</w:t>
      </w:r>
      <w:r w:rsidR="00473D70">
        <w:rPr>
          <w:rFonts w:ascii="Verdana" w:eastAsia="Times New Roman" w:hAnsi="Verdana" w:cs="Times New Roman"/>
          <w:sz w:val="20"/>
          <w:szCs w:val="20"/>
          <w:lang w:eastAsia="ar-SA"/>
        </w:rPr>
        <w:t>o najmniej 80%</w:t>
      </w:r>
      <w:r w:rsidRPr="003037EA">
        <w:rPr>
          <w:rFonts w:ascii="Verdana" w:eastAsia="Times New Roman" w:hAnsi="Verdana" w:cs="Times New Roman"/>
          <w:sz w:val="20"/>
          <w:szCs w:val="20"/>
          <w:lang w:eastAsia="ar-SA"/>
        </w:rPr>
        <w:t xml:space="preserve"> energii elektrycznej wytworzonej w instalacji </w:t>
      </w:r>
      <w:r w:rsidRPr="003037EA">
        <w:rPr>
          <w:rFonts w:ascii="Verdana" w:eastAsia="Times New Roman" w:hAnsi="Verdana" w:cs="Times New Roman"/>
          <w:color w:val="000000"/>
          <w:sz w:val="20"/>
          <w:szCs w:val="20"/>
          <w:lang w:eastAsia="pl-PL"/>
        </w:rPr>
        <w:t>fotowoltaicznej Zamawiającego</w:t>
      </w:r>
      <w:r w:rsidRPr="003037EA">
        <w:rPr>
          <w:rFonts w:ascii="Verdana" w:eastAsia="Times New Roman" w:hAnsi="Verdana" w:cs="Times New Roman"/>
          <w:sz w:val="20"/>
          <w:szCs w:val="20"/>
          <w:lang w:eastAsia="ar-SA"/>
        </w:rPr>
        <w:t xml:space="preserve">, która stanowi nadwyżkę wytworzonej energii elektrycznej ponad potrzeby własne Zamawiającego. Odbiór przez Wykonawcę nadwyżki energii elektrycznej wytworzonej w instalacji </w:t>
      </w:r>
      <w:r w:rsidRPr="003037EA">
        <w:rPr>
          <w:rFonts w:ascii="Verdana" w:eastAsia="Times New Roman" w:hAnsi="Verdana" w:cs="Times New Roman"/>
          <w:color w:val="000000"/>
          <w:sz w:val="20"/>
          <w:szCs w:val="20"/>
          <w:lang w:eastAsia="pl-PL"/>
        </w:rPr>
        <w:t xml:space="preserve">fotowoltaicznej Zamawiającego i rozliczenie pomiędzy Stronami Umowy odbywać się będzie na podstawie </w:t>
      </w:r>
      <w:r w:rsidRPr="003037EA">
        <w:rPr>
          <w:rFonts w:ascii="Verdana" w:eastAsia="Times New Roman" w:hAnsi="Verdana" w:cs="Calibri"/>
          <w:bCs/>
          <w:iCs/>
          <w:sz w:val="20"/>
          <w:szCs w:val="20"/>
          <w:lang w:eastAsia="pl-PL"/>
        </w:rPr>
        <w:t>odczytów z układów pomiarowo-rozliczeniowych dokonywanych przez OSD.</w:t>
      </w:r>
    </w:p>
    <w:p w14:paraId="50FDC746" w14:textId="77777777" w:rsidR="00100B4D" w:rsidRPr="003037EA" w:rsidRDefault="00100B4D" w:rsidP="00100B4D">
      <w:pPr>
        <w:numPr>
          <w:ilvl w:val="0"/>
          <w:numId w:val="10"/>
        </w:numPr>
        <w:tabs>
          <w:tab w:val="left" w:pos="0"/>
        </w:tabs>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color w:val="000000"/>
          <w:sz w:val="20"/>
          <w:szCs w:val="20"/>
          <w:lang w:eastAsia="pl-PL"/>
        </w:rPr>
        <w:t xml:space="preserve">Szacunkowa ilość energii elektrycznej będącej przedmiotem sprzedaży w okresie obowiązywania umowy wynosi </w:t>
      </w:r>
      <w:r w:rsidRPr="003037EA">
        <w:rPr>
          <w:rFonts w:ascii="Verdana" w:eastAsia="Times New Roman" w:hAnsi="Verdana" w:cs="Times New Roman"/>
          <w:b/>
          <w:color w:val="000000"/>
          <w:kern w:val="1"/>
          <w:sz w:val="20"/>
          <w:szCs w:val="20"/>
          <w:lang w:eastAsia="ar-SA"/>
        </w:rPr>
        <w:t>479 588 kWh/rok</w:t>
      </w:r>
      <w:r w:rsidRPr="003037EA">
        <w:rPr>
          <w:rFonts w:ascii="Verdana" w:eastAsia="Times New Roman" w:hAnsi="Verdana" w:cs="Times New Roman"/>
          <w:color w:val="000000"/>
          <w:sz w:val="20"/>
          <w:szCs w:val="20"/>
          <w:lang w:eastAsia="pl-PL"/>
        </w:rPr>
        <w:t>. Zamawiający zastrzega, że wartość ta ma charakter orientacyjny i nie stanowi zobowiązania ze strony Zamawiającego do zakupu energii elektrycznej w podanej ilości. Rzeczywista ilość zakupionej energii elektrycznej wynikać będzie z aktualnych potrzeb Zamawiającego w trakcie realizacji umowy. Zamawiający zastrzega również, że ilość zakupionej energii elektrycznej może ulec zmniejszeniu lub zwiększeniu w stosunku do ww. prognozy, jednak nie więcej niż o 50% wskazanej wyżej wielkości.</w:t>
      </w:r>
    </w:p>
    <w:p w14:paraId="32D29DA0" w14:textId="77777777" w:rsidR="00100B4D" w:rsidRPr="003037EA" w:rsidRDefault="00100B4D" w:rsidP="00100B4D">
      <w:pPr>
        <w:numPr>
          <w:ilvl w:val="0"/>
          <w:numId w:val="10"/>
        </w:numPr>
        <w:autoSpaceDE w:val="0"/>
        <w:autoSpaceDN w:val="0"/>
        <w:adjustRightInd w:val="0"/>
        <w:spacing w:after="0" w:line="262" w:lineRule="auto"/>
        <w:ind w:left="284" w:right="54" w:hanging="28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Wykonawcy nie będą przysługiwały jakiekolwiek roszczenia z tytułu zakupu przez Zamawiającego mniejszej lub większej niż przewidywana w ust. 8 ilości zużycia energii elektrycznej.</w:t>
      </w:r>
    </w:p>
    <w:p w14:paraId="54F5CAC1" w14:textId="77777777" w:rsidR="00100B4D" w:rsidRPr="003037EA" w:rsidRDefault="00100B4D" w:rsidP="00100B4D">
      <w:pPr>
        <w:numPr>
          <w:ilvl w:val="0"/>
          <w:numId w:val="10"/>
        </w:numPr>
        <w:autoSpaceDE w:val="0"/>
        <w:autoSpaceDN w:val="0"/>
        <w:adjustRightInd w:val="0"/>
        <w:spacing w:after="0" w:line="262" w:lineRule="auto"/>
        <w:ind w:left="284" w:right="54" w:hanging="28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Moc umowna, grupa taryfowa i warunki ich zmian oraz miejsce dostarczenia energii elektrycznej do Punktów Poboru Energii, określane są każdorazowo w Umowie o świadczenie usług dystrybucji zawartej pomiędzy Zamawiającym, a OSD.</w:t>
      </w:r>
    </w:p>
    <w:p w14:paraId="747040D3" w14:textId="77777777" w:rsidR="00100B4D" w:rsidRPr="003037EA" w:rsidRDefault="00100B4D" w:rsidP="00100B4D">
      <w:pPr>
        <w:numPr>
          <w:ilvl w:val="0"/>
          <w:numId w:val="10"/>
        </w:numPr>
        <w:autoSpaceDE w:val="0"/>
        <w:autoSpaceDN w:val="0"/>
        <w:adjustRightInd w:val="0"/>
        <w:spacing w:after="0" w:line="262" w:lineRule="auto"/>
        <w:ind w:left="284" w:right="54" w:hanging="28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Wykonawca zobowiązuje się również do pełnienia funkcji podmiotu odpowiedzialnego za bilansowanie handlowe dla energii elektrycznej sprzedanej w ramach tej Umowy. Wykonawca dokonywać będzie bilansowania handlowego energii zakupionej przez Zamawiającego na podstawie standardowego profilu zużycia odpowiedniego dla odbiorów w grupach taryfowych i przy mocach umownych określonych w opisie przedmiotu zamówienia lub wskazań układów pomiarowych.</w:t>
      </w:r>
    </w:p>
    <w:p w14:paraId="1173E261" w14:textId="77777777" w:rsidR="00100B4D" w:rsidRPr="003037EA" w:rsidRDefault="00100B4D" w:rsidP="00100B4D">
      <w:pPr>
        <w:numPr>
          <w:ilvl w:val="0"/>
          <w:numId w:val="10"/>
        </w:numPr>
        <w:autoSpaceDE w:val="0"/>
        <w:autoSpaceDN w:val="0"/>
        <w:adjustRightInd w:val="0"/>
        <w:spacing w:after="0" w:line="262" w:lineRule="auto"/>
        <w:ind w:left="284" w:right="54" w:hanging="28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 xml:space="preserve">Wykonawca uwzględni koszty wynikające z dokonania bilansowania energii elektryczne, w ramach cen netto energii elektrycznej określonych w Ofercie Wykonawcy stanowiącym </w:t>
      </w:r>
      <w:r w:rsidRPr="003037EA">
        <w:rPr>
          <w:rFonts w:ascii="Verdana" w:eastAsia="Times New Roman" w:hAnsi="Verdana" w:cs="Times New Roman"/>
          <w:color w:val="000000"/>
          <w:sz w:val="20"/>
          <w:szCs w:val="20"/>
          <w:lang w:eastAsia="pl-PL"/>
        </w:rPr>
        <w:lastRenderedPageBreak/>
        <w:t>załącznik nr 2 do Umowy. Za prawidłowe bilansowanie kosztów energii elektrycznej odpowiedzialny jest Wykonawca. Wykonawca zwalnia Zamawiającego z wszelkich kosztów powstałych na skutek nie dokonania bilansowania handlowego.</w:t>
      </w:r>
    </w:p>
    <w:p w14:paraId="25C0634E" w14:textId="77777777" w:rsidR="00100B4D" w:rsidRPr="003037EA" w:rsidRDefault="00100B4D" w:rsidP="00100B4D">
      <w:pPr>
        <w:numPr>
          <w:ilvl w:val="0"/>
          <w:numId w:val="10"/>
        </w:numPr>
        <w:autoSpaceDE w:val="0"/>
        <w:autoSpaceDN w:val="0"/>
        <w:adjustRightInd w:val="0"/>
        <w:spacing w:after="0" w:line="262" w:lineRule="auto"/>
        <w:ind w:left="284" w:right="54" w:hanging="28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 xml:space="preserve"> Energia elektryczna kupowana na podstawie niniejszej umowy zużywana będzie na potrzeby odbiorcy końcowego.</w:t>
      </w:r>
    </w:p>
    <w:p w14:paraId="60AE666D" w14:textId="77777777" w:rsidR="00100B4D" w:rsidRPr="003037EA" w:rsidRDefault="00100B4D" w:rsidP="00100B4D">
      <w:pPr>
        <w:numPr>
          <w:ilvl w:val="0"/>
          <w:numId w:val="10"/>
        </w:numPr>
        <w:autoSpaceDE w:val="0"/>
        <w:autoSpaceDN w:val="0"/>
        <w:adjustRightInd w:val="0"/>
        <w:spacing w:after="0" w:line="262" w:lineRule="auto"/>
        <w:ind w:left="284" w:right="54" w:hanging="28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Zamawiający wymaga, aby dostawy energii elektrycznej odbywały się w cyklu ciągłym tj. 24 godz. na dobę przez 7 dni w tygodniu. Dostarczana energia ma spełniać standardy jakościowe określone w przepisach powszechnie obowiązujących, w szczególności ustawy Prawa Energetycznego i aktach wykonawczych do tejże ustawy.</w:t>
      </w:r>
    </w:p>
    <w:p w14:paraId="1D9C3B31"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 2</w:t>
      </w:r>
    </w:p>
    <w:p w14:paraId="0D97873E"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TERMIN REALIZACJI UMOWY</w:t>
      </w:r>
    </w:p>
    <w:p w14:paraId="092C1118" w14:textId="554271F6" w:rsidR="00100B4D" w:rsidRPr="003037EA" w:rsidRDefault="00100B4D" w:rsidP="00100B4D">
      <w:pPr>
        <w:numPr>
          <w:ilvl w:val="0"/>
          <w:numId w:val="15"/>
        </w:numPr>
        <w:spacing w:after="0" w:line="262" w:lineRule="auto"/>
        <w:ind w:left="284" w:right="54" w:hanging="284"/>
        <w:jc w:val="both"/>
        <w:rPr>
          <w:rFonts w:ascii="Verdana" w:eastAsia="Times New Roman" w:hAnsi="Verdana" w:cs="Calibri"/>
          <w:sz w:val="20"/>
          <w:szCs w:val="20"/>
          <w:lang w:eastAsia="de-DE"/>
        </w:rPr>
      </w:pPr>
      <w:r w:rsidRPr="003037EA">
        <w:rPr>
          <w:rFonts w:ascii="Verdana" w:eastAsia="Times New Roman" w:hAnsi="Verdana" w:cs="Calibri"/>
          <w:sz w:val="20"/>
          <w:szCs w:val="20"/>
          <w:lang w:eastAsia="de-DE"/>
        </w:rPr>
        <w:t xml:space="preserve">Wykonawca zobowiązany będzie do zrealizowania przedmiotu zamówienia w terminie: </w:t>
      </w:r>
      <w:r w:rsidRPr="003037EA">
        <w:rPr>
          <w:rFonts w:ascii="Verdana" w:eastAsia="Times New Roman" w:hAnsi="Verdana" w:cs="Calibri"/>
          <w:b/>
          <w:sz w:val="20"/>
          <w:szCs w:val="20"/>
          <w:lang w:eastAsia="de-DE"/>
        </w:rPr>
        <w:t xml:space="preserve">od </w:t>
      </w:r>
      <w:r w:rsidR="00473D70">
        <w:rPr>
          <w:rFonts w:ascii="Verdana" w:eastAsia="Times New Roman" w:hAnsi="Verdana" w:cs="Calibri"/>
          <w:b/>
          <w:sz w:val="20"/>
          <w:szCs w:val="20"/>
          <w:lang w:eastAsia="de-DE"/>
        </w:rPr>
        <w:t xml:space="preserve">01.01.2025 r. do 31.12.2025 r.tj. </w:t>
      </w:r>
      <w:r w:rsidRPr="003037EA">
        <w:rPr>
          <w:rFonts w:ascii="Verdana" w:eastAsia="Times New Roman" w:hAnsi="Verdana" w:cs="Calibri"/>
          <w:b/>
          <w:sz w:val="20"/>
          <w:szCs w:val="20"/>
          <w:lang w:eastAsia="de-DE"/>
        </w:rPr>
        <w:t xml:space="preserve"> </w:t>
      </w:r>
      <w:r w:rsidRPr="003037EA">
        <w:rPr>
          <w:rFonts w:ascii="Verdana" w:eastAsia="Times New Roman" w:hAnsi="Verdana" w:cs="Calibri"/>
          <w:b/>
          <w:bCs/>
          <w:sz w:val="20"/>
          <w:szCs w:val="20"/>
          <w:lang w:eastAsia="zh-CN"/>
        </w:rPr>
        <w:t>na okres 12 miesięcy.</w:t>
      </w:r>
    </w:p>
    <w:p w14:paraId="7A9888B4" w14:textId="77777777" w:rsidR="00100B4D" w:rsidRPr="003037EA" w:rsidRDefault="00100B4D" w:rsidP="00100B4D">
      <w:pPr>
        <w:numPr>
          <w:ilvl w:val="0"/>
          <w:numId w:val="15"/>
        </w:numPr>
        <w:spacing w:after="0" w:line="262" w:lineRule="auto"/>
        <w:ind w:left="284" w:right="54" w:hanging="284"/>
        <w:jc w:val="both"/>
        <w:rPr>
          <w:rFonts w:ascii="Verdana" w:eastAsia="Times New Roman" w:hAnsi="Verdana" w:cs="Calibri"/>
          <w:sz w:val="20"/>
          <w:szCs w:val="20"/>
          <w:lang w:eastAsia="de-DE"/>
        </w:rPr>
      </w:pPr>
      <w:r w:rsidRPr="003037EA">
        <w:rPr>
          <w:rFonts w:ascii="Verdana" w:eastAsia="Times New Roman" w:hAnsi="Verdana" w:cs="Times New Roman"/>
          <w:sz w:val="20"/>
          <w:szCs w:val="20"/>
          <w:lang w:eastAsia="ar-SA"/>
        </w:rPr>
        <w:t>Dzień zawarcia umowy jest dniem rozpoczynającym sprzedaż energii elektrycznej przez Wykonawcę.</w:t>
      </w:r>
    </w:p>
    <w:p w14:paraId="48C14A11" w14:textId="77777777" w:rsidR="00100B4D" w:rsidRPr="003037EA" w:rsidRDefault="00100B4D" w:rsidP="00100B4D">
      <w:pPr>
        <w:numPr>
          <w:ilvl w:val="0"/>
          <w:numId w:val="15"/>
        </w:numPr>
        <w:spacing w:after="0" w:line="262" w:lineRule="auto"/>
        <w:ind w:left="284" w:right="54" w:hanging="284"/>
        <w:jc w:val="both"/>
        <w:rPr>
          <w:rFonts w:ascii="Verdana" w:eastAsia="Times New Roman" w:hAnsi="Verdana" w:cs="Calibri"/>
          <w:sz w:val="20"/>
          <w:szCs w:val="20"/>
          <w:lang w:eastAsia="de-DE"/>
        </w:rPr>
      </w:pPr>
      <w:r w:rsidRPr="003037EA">
        <w:rPr>
          <w:rFonts w:ascii="Verdana" w:eastAsia="Times New Roman" w:hAnsi="Verdana" w:cs="Times New Roman"/>
          <w:color w:val="000000"/>
          <w:sz w:val="20"/>
          <w:szCs w:val="20"/>
          <w:lang w:eastAsia="ar-SA"/>
        </w:rPr>
        <w:t>W celu realizacji Umowy w zakresie każdego Punktu Poboru Energii konieczne jest jednoczesne obowiązywanie następujących umów:</w:t>
      </w:r>
    </w:p>
    <w:p w14:paraId="3A433E93" w14:textId="77777777" w:rsidR="00100B4D" w:rsidRPr="003037EA" w:rsidRDefault="00100B4D" w:rsidP="00100B4D">
      <w:pPr>
        <w:numPr>
          <w:ilvl w:val="0"/>
          <w:numId w:val="17"/>
        </w:numPr>
        <w:tabs>
          <w:tab w:val="left" w:pos="284"/>
        </w:tabs>
        <w:suppressAutoHyphens/>
        <w:autoSpaceDE w:val="0"/>
        <w:autoSpaceDN w:val="0"/>
        <w:adjustRightInd w:val="0"/>
        <w:spacing w:after="0" w:line="262" w:lineRule="auto"/>
        <w:ind w:left="567" w:right="54" w:hanging="283"/>
        <w:jc w:val="both"/>
        <w:rPr>
          <w:rFonts w:ascii="Verdana" w:eastAsia="Times New Roman" w:hAnsi="Verdana" w:cs="Times New Roman"/>
          <w:color w:val="000000"/>
          <w:sz w:val="20"/>
          <w:szCs w:val="20"/>
          <w:lang w:eastAsia="ar-SA"/>
        </w:rPr>
      </w:pPr>
      <w:r w:rsidRPr="003037EA">
        <w:rPr>
          <w:rFonts w:ascii="Verdana" w:eastAsia="Times New Roman" w:hAnsi="Verdana" w:cs="Times New Roman"/>
          <w:color w:val="000000"/>
          <w:sz w:val="20"/>
          <w:szCs w:val="20"/>
          <w:lang w:eastAsia="ar-SA"/>
        </w:rPr>
        <w:t>umowy o świadczenie usług dystrybucji zawartej pomiędzy Zamawiającym a OSD;</w:t>
      </w:r>
    </w:p>
    <w:p w14:paraId="40C4636C" w14:textId="77777777" w:rsidR="00100B4D" w:rsidRPr="003037EA" w:rsidRDefault="00100B4D" w:rsidP="00100B4D">
      <w:pPr>
        <w:numPr>
          <w:ilvl w:val="0"/>
          <w:numId w:val="17"/>
        </w:numPr>
        <w:tabs>
          <w:tab w:val="left" w:pos="284"/>
        </w:tabs>
        <w:suppressAutoHyphens/>
        <w:autoSpaceDE w:val="0"/>
        <w:autoSpaceDN w:val="0"/>
        <w:adjustRightInd w:val="0"/>
        <w:spacing w:after="0" w:line="262" w:lineRule="auto"/>
        <w:ind w:left="567" w:right="54" w:hanging="283"/>
        <w:jc w:val="both"/>
        <w:rPr>
          <w:rFonts w:ascii="Verdana" w:eastAsia="Times New Roman" w:hAnsi="Verdana" w:cs="Times New Roman"/>
          <w:color w:val="000000"/>
          <w:sz w:val="20"/>
          <w:szCs w:val="20"/>
          <w:lang w:eastAsia="ar-SA"/>
        </w:rPr>
      </w:pPr>
      <w:r w:rsidRPr="003037EA">
        <w:rPr>
          <w:rFonts w:ascii="Verdana" w:eastAsia="Times New Roman" w:hAnsi="Verdana" w:cs="Times New Roman"/>
          <w:color w:val="000000"/>
          <w:sz w:val="20"/>
          <w:szCs w:val="20"/>
          <w:lang w:eastAsia="ar-SA"/>
        </w:rPr>
        <w:t>umowy dystrybucyjnej zawartej pomiędzy Wykonawcą a OSD.</w:t>
      </w:r>
    </w:p>
    <w:p w14:paraId="4926EDCA" w14:textId="77777777" w:rsidR="00100B4D" w:rsidRPr="003037EA" w:rsidRDefault="00100B4D" w:rsidP="00100B4D">
      <w:pPr>
        <w:numPr>
          <w:ilvl w:val="0"/>
          <w:numId w:val="15"/>
        </w:numPr>
        <w:spacing w:after="0" w:line="262" w:lineRule="auto"/>
        <w:ind w:left="284" w:right="54" w:hanging="284"/>
        <w:jc w:val="both"/>
        <w:rPr>
          <w:rFonts w:ascii="Verdana" w:eastAsia="Times New Roman" w:hAnsi="Verdana" w:cs="Calibri"/>
          <w:sz w:val="20"/>
          <w:szCs w:val="20"/>
          <w:lang w:eastAsia="de-DE"/>
        </w:rPr>
      </w:pPr>
      <w:r w:rsidRPr="003037EA">
        <w:rPr>
          <w:rFonts w:ascii="Verdana" w:eastAsia="Times New Roman" w:hAnsi="Verdana" w:cs="Times New Roman"/>
          <w:color w:val="000000"/>
          <w:sz w:val="20"/>
          <w:szCs w:val="20"/>
          <w:lang w:eastAsia="ar-SA"/>
        </w:rPr>
        <w:t xml:space="preserve">Zamawiający oświadcza, że umowa o świadczenie usług dystrybucji, pomiędzy Zamawiającym a OSD, pozostanie ważna przez cały okres obowiązywania Umowy, a w przypadku jej rozwiązania, Zamawiający zobowiązany jest poinformować o tym Wykonawcę w formie pisemnej w terminie 7 dni od momentu złożenia oświadczenia o wypowiedzeniu umowy o świadczenie usług dystrybucji. </w:t>
      </w:r>
    </w:p>
    <w:p w14:paraId="757D4A20" w14:textId="77777777" w:rsidR="00100B4D" w:rsidRPr="003037EA" w:rsidRDefault="00100B4D" w:rsidP="00100B4D">
      <w:pPr>
        <w:numPr>
          <w:ilvl w:val="0"/>
          <w:numId w:val="15"/>
        </w:numPr>
        <w:spacing w:after="0" w:line="262" w:lineRule="auto"/>
        <w:ind w:left="284" w:right="54" w:hanging="284"/>
        <w:jc w:val="both"/>
        <w:rPr>
          <w:rFonts w:ascii="Verdana" w:eastAsia="Times New Roman" w:hAnsi="Verdana" w:cs="Calibri"/>
          <w:sz w:val="20"/>
          <w:szCs w:val="20"/>
          <w:lang w:eastAsia="de-DE"/>
        </w:rPr>
      </w:pPr>
      <w:r w:rsidRPr="003037EA">
        <w:rPr>
          <w:rFonts w:ascii="Verdana" w:eastAsia="Times New Roman" w:hAnsi="Verdana" w:cs="Times New Roman"/>
          <w:color w:val="000000"/>
          <w:sz w:val="20"/>
          <w:szCs w:val="20"/>
          <w:lang w:eastAsia="ar-SA"/>
        </w:rPr>
        <w:t>W przypadku określonym w ust. 4 Umowy, Zamawiający zobowiązany jest uregulować zobowiązania za zużytą energię elektryczną oraz inne należności wynikające ze wzajemnych rozliczeń.</w:t>
      </w:r>
    </w:p>
    <w:p w14:paraId="6291B578" w14:textId="77777777" w:rsidR="00100B4D" w:rsidRPr="003037EA" w:rsidRDefault="00100B4D" w:rsidP="00100B4D">
      <w:pPr>
        <w:spacing w:after="5"/>
        <w:ind w:left="1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 3</w:t>
      </w:r>
    </w:p>
    <w:p w14:paraId="0AEBA293" w14:textId="77777777" w:rsidR="00100B4D" w:rsidRPr="003037EA" w:rsidRDefault="00100B4D" w:rsidP="00100B4D">
      <w:pPr>
        <w:widowControl w:val="0"/>
        <w:autoSpaceDE w:val="0"/>
        <w:spacing w:after="5"/>
        <w:ind w:left="10" w:right="54" w:hanging="10"/>
        <w:jc w:val="center"/>
        <w:rPr>
          <w:rFonts w:ascii="Verdana" w:eastAsia="Times New Roman" w:hAnsi="Verdana" w:cs="Calibri"/>
          <w:b/>
          <w:bCs/>
          <w:sz w:val="20"/>
          <w:szCs w:val="20"/>
          <w:lang w:eastAsia="pl-PL"/>
        </w:rPr>
      </w:pPr>
      <w:r w:rsidRPr="003037EA">
        <w:rPr>
          <w:rFonts w:ascii="Verdana" w:eastAsia="Times New Roman" w:hAnsi="Verdana" w:cs="Calibri"/>
          <w:b/>
          <w:bCs/>
          <w:sz w:val="20"/>
          <w:szCs w:val="20"/>
          <w:lang w:eastAsia="pl-PL"/>
        </w:rPr>
        <w:t>PRAWA I OBOWIĄZKI WYKONAWCY I ZAMAWIAJĄCEGO</w:t>
      </w:r>
    </w:p>
    <w:p w14:paraId="0CC89D0C" w14:textId="77777777" w:rsidR="00100B4D" w:rsidRPr="003037EA" w:rsidRDefault="00100B4D" w:rsidP="00100B4D">
      <w:pPr>
        <w:numPr>
          <w:ilvl w:val="0"/>
          <w:numId w:val="9"/>
        </w:numPr>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Calibri"/>
          <w:bCs/>
          <w:sz w:val="20"/>
          <w:szCs w:val="20"/>
          <w:lang w:eastAsia="pl-PL"/>
        </w:rPr>
        <w:t>Wykonawca zobowiązuje się do realizacji przedmiotu umowy w sposób zgodny z opisem przedmiotu zamówienia stanowiącym załącznik nr 1 do Umowy i przepisami powszechnie obowiązującymi.</w:t>
      </w:r>
    </w:p>
    <w:p w14:paraId="073D9F51" w14:textId="77777777" w:rsidR="00100B4D" w:rsidRPr="003037EA" w:rsidRDefault="00100B4D" w:rsidP="00100B4D">
      <w:pPr>
        <w:numPr>
          <w:ilvl w:val="0"/>
          <w:numId w:val="9"/>
        </w:numPr>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Calibri"/>
          <w:bCs/>
          <w:sz w:val="20"/>
          <w:szCs w:val="20"/>
          <w:lang w:eastAsia="pl-PL"/>
        </w:rPr>
        <w:t>Wykonawca zobowiązuje się do:</w:t>
      </w:r>
    </w:p>
    <w:p w14:paraId="6215A49D" w14:textId="77777777" w:rsidR="00100B4D" w:rsidRPr="003037EA" w:rsidRDefault="00100B4D" w:rsidP="00100B4D">
      <w:pPr>
        <w:numPr>
          <w:ilvl w:val="0"/>
          <w:numId w:val="19"/>
        </w:numPr>
        <w:spacing w:after="0" w:line="262" w:lineRule="auto"/>
        <w:ind w:left="567" w:right="54" w:hanging="283"/>
        <w:contextualSpacing/>
        <w:jc w:val="both"/>
        <w:rPr>
          <w:rFonts w:ascii="Verdana" w:eastAsia="Times New Roman" w:hAnsi="Verdana" w:cs="Calibri"/>
          <w:bCs/>
          <w:sz w:val="20"/>
          <w:szCs w:val="20"/>
          <w:lang w:eastAsia="pl-PL"/>
        </w:rPr>
      </w:pPr>
      <w:r w:rsidRPr="003037EA">
        <w:rPr>
          <w:rFonts w:ascii="Verdana" w:eastAsia="Times New Roman" w:hAnsi="Verdana" w:cs="Calibri"/>
          <w:bCs/>
          <w:sz w:val="20"/>
          <w:szCs w:val="20"/>
          <w:lang w:eastAsia="pl-PL"/>
        </w:rPr>
        <w:t>sprzedaży energii elektrycznej do budynków Zamawiającego;</w:t>
      </w:r>
    </w:p>
    <w:p w14:paraId="73591218" w14:textId="71EC1E70" w:rsidR="00100B4D" w:rsidRPr="003037EA" w:rsidRDefault="00100B4D" w:rsidP="00100B4D">
      <w:pPr>
        <w:numPr>
          <w:ilvl w:val="0"/>
          <w:numId w:val="19"/>
        </w:numPr>
        <w:spacing w:after="0" w:line="262" w:lineRule="auto"/>
        <w:ind w:left="567" w:right="54" w:hanging="283"/>
        <w:contextualSpacing/>
        <w:jc w:val="both"/>
        <w:rPr>
          <w:rFonts w:ascii="Verdana" w:eastAsia="Times New Roman" w:hAnsi="Verdana" w:cs="Calibri"/>
          <w:bCs/>
          <w:sz w:val="20"/>
          <w:szCs w:val="20"/>
          <w:lang w:eastAsia="pl-PL"/>
        </w:rPr>
      </w:pPr>
      <w:r w:rsidRPr="003037EA">
        <w:rPr>
          <w:rFonts w:ascii="Verdana" w:eastAsia="Times New Roman" w:hAnsi="Verdana" w:cs="Calibri"/>
          <w:bCs/>
          <w:sz w:val="20"/>
          <w:szCs w:val="20"/>
          <w:lang w:eastAsia="pl-PL"/>
        </w:rPr>
        <w:t>zakupu/</w:t>
      </w:r>
      <w:r w:rsidRPr="003037EA">
        <w:rPr>
          <w:rFonts w:ascii="Verdana" w:eastAsia="Times New Roman" w:hAnsi="Verdana" w:cs="Calibri"/>
          <w:bCs/>
          <w:iCs/>
          <w:sz w:val="20"/>
          <w:szCs w:val="20"/>
          <w:lang w:eastAsia="pl-PL"/>
        </w:rPr>
        <w:t xml:space="preserve">odbioru nadwyżki energii elektrycznej </w:t>
      </w:r>
      <w:r w:rsidRPr="003037EA">
        <w:rPr>
          <w:rFonts w:ascii="Verdana" w:eastAsia="Times New Roman" w:hAnsi="Verdana" w:cs="Calibri"/>
          <w:bCs/>
          <w:sz w:val="20"/>
          <w:szCs w:val="20"/>
          <w:lang w:eastAsia="pl-PL"/>
        </w:rPr>
        <w:t xml:space="preserve">wytworzonej </w:t>
      </w:r>
      <w:r w:rsidRPr="003037EA">
        <w:rPr>
          <w:rFonts w:ascii="Verdana" w:eastAsia="Times New Roman" w:hAnsi="Verdana" w:cs="Times New Roman"/>
          <w:color w:val="000000"/>
          <w:sz w:val="20"/>
          <w:szCs w:val="20"/>
          <w:lang w:eastAsia="pl-PL"/>
        </w:rPr>
        <w:t>w instalacji fotowoltaicznej</w:t>
      </w:r>
      <w:r w:rsidRPr="003037EA">
        <w:rPr>
          <w:rFonts w:ascii="Verdana" w:eastAsia="Times New Roman" w:hAnsi="Verdana" w:cs="Calibri"/>
          <w:bCs/>
          <w:sz w:val="20"/>
          <w:szCs w:val="20"/>
          <w:lang w:eastAsia="pl-PL"/>
        </w:rPr>
        <w:t xml:space="preserve"> Zamawiającego;</w:t>
      </w:r>
    </w:p>
    <w:p w14:paraId="3B18149C" w14:textId="77777777" w:rsidR="00100B4D" w:rsidRPr="003037EA" w:rsidRDefault="00100B4D" w:rsidP="00100B4D">
      <w:pPr>
        <w:numPr>
          <w:ilvl w:val="0"/>
          <w:numId w:val="19"/>
        </w:numPr>
        <w:spacing w:after="5" w:line="262" w:lineRule="auto"/>
        <w:ind w:left="567" w:right="54" w:hanging="283"/>
        <w:contextualSpacing/>
        <w:jc w:val="both"/>
        <w:rPr>
          <w:rFonts w:ascii="Verdana" w:eastAsia="Calibri" w:hAnsi="Verdana" w:cs="Times New Roman"/>
          <w:color w:val="000000"/>
          <w:sz w:val="20"/>
          <w:szCs w:val="20"/>
          <w:lang w:eastAsia="pl-PL"/>
        </w:rPr>
      </w:pPr>
      <w:r w:rsidRPr="003037EA">
        <w:rPr>
          <w:rFonts w:ascii="Verdana" w:eastAsia="Calibri" w:hAnsi="Verdana" w:cs="Times New Roman"/>
          <w:color w:val="000000"/>
          <w:sz w:val="20"/>
          <w:szCs w:val="20"/>
          <w:lang w:eastAsia="pl-PL"/>
        </w:rPr>
        <w:t>zapewnienia standardów jakościowych obsługi Zamawiającego zgodnie z obowiązującymi w tym zakresie przepisami prawa;</w:t>
      </w:r>
    </w:p>
    <w:p w14:paraId="25DB821C" w14:textId="77777777" w:rsidR="00100B4D" w:rsidRPr="003037EA" w:rsidRDefault="00100B4D" w:rsidP="00100B4D">
      <w:pPr>
        <w:numPr>
          <w:ilvl w:val="0"/>
          <w:numId w:val="19"/>
        </w:numPr>
        <w:spacing w:after="5" w:line="262" w:lineRule="auto"/>
        <w:ind w:left="567" w:right="54" w:hanging="283"/>
        <w:contextualSpacing/>
        <w:jc w:val="both"/>
        <w:rPr>
          <w:rFonts w:ascii="Verdana" w:eastAsia="Calibri" w:hAnsi="Verdana" w:cs="Times New Roman"/>
          <w:color w:val="000000"/>
          <w:sz w:val="20"/>
          <w:szCs w:val="20"/>
          <w:lang w:eastAsia="pl-PL"/>
        </w:rPr>
      </w:pPr>
      <w:r w:rsidRPr="003037EA">
        <w:rPr>
          <w:rFonts w:ascii="Verdana" w:eastAsia="Calibri" w:hAnsi="Verdana" w:cs="Times New Roman"/>
          <w:color w:val="000000"/>
          <w:sz w:val="20"/>
          <w:szCs w:val="20"/>
          <w:lang w:eastAsia="pl-PL"/>
        </w:rPr>
        <w:t xml:space="preserve">prowadzenia ewidencji wpłat należności przez Zamawiającego na rzecz Wykonawcy i wypłat należności przez Wykonawcę na rzecz Zamawiającego, zapewniającej poprawność rozliczeń. </w:t>
      </w:r>
    </w:p>
    <w:p w14:paraId="711B330D" w14:textId="77777777" w:rsidR="00100B4D" w:rsidRPr="003037EA" w:rsidRDefault="00100B4D" w:rsidP="00100B4D">
      <w:pPr>
        <w:numPr>
          <w:ilvl w:val="0"/>
          <w:numId w:val="9"/>
        </w:numPr>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color w:val="000000"/>
          <w:sz w:val="20"/>
          <w:szCs w:val="20"/>
          <w:lang w:eastAsia="pl-PL"/>
        </w:rPr>
        <w:t>W przypadku niedotrzymania jakościowych standardów obsługi Zamawiającemu na jego pisemny wniosek przysługuje prawo bonifikaty według stawek określonych w § 42 Rozporządzenia Ministra Gospodarki z dnia 18 sierpnia 2011 roku w sprawie szczegółowych zasad kształtowania i kalkulacji taryf oraz rozliczeń w obrocie energią elektryczną lub w każdym później wydanym akcie prawnym określającym te stawki.</w:t>
      </w:r>
    </w:p>
    <w:p w14:paraId="3B82737B" w14:textId="77777777" w:rsidR="00100B4D" w:rsidRPr="003037EA" w:rsidRDefault="00100B4D" w:rsidP="00100B4D">
      <w:pPr>
        <w:numPr>
          <w:ilvl w:val="0"/>
          <w:numId w:val="9"/>
        </w:numPr>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color w:val="000000"/>
          <w:sz w:val="20"/>
          <w:szCs w:val="20"/>
          <w:lang w:eastAsia="pl-PL"/>
        </w:rPr>
        <w:t xml:space="preserve">Zamawiający </w:t>
      </w:r>
      <w:r w:rsidRPr="003037EA">
        <w:rPr>
          <w:rFonts w:ascii="Verdana" w:eastAsia="Times New Roman" w:hAnsi="Verdana" w:cs="Calibri"/>
          <w:bCs/>
          <w:sz w:val="20"/>
          <w:szCs w:val="20"/>
          <w:lang w:eastAsia="pl-PL"/>
        </w:rPr>
        <w:t>zobowiązuje się do</w:t>
      </w:r>
      <w:r w:rsidRPr="003037EA">
        <w:rPr>
          <w:rFonts w:ascii="Verdana" w:eastAsia="Times New Roman" w:hAnsi="Verdana" w:cs="Times New Roman"/>
          <w:color w:val="000000"/>
          <w:sz w:val="20"/>
          <w:szCs w:val="20"/>
          <w:lang w:eastAsia="pl-PL"/>
        </w:rPr>
        <w:t>:</w:t>
      </w:r>
    </w:p>
    <w:p w14:paraId="169515F8" w14:textId="77777777" w:rsidR="00100B4D" w:rsidRPr="003037EA" w:rsidRDefault="00100B4D" w:rsidP="00100B4D">
      <w:pPr>
        <w:numPr>
          <w:ilvl w:val="0"/>
          <w:numId w:val="18"/>
        </w:numPr>
        <w:suppressAutoHyphens/>
        <w:spacing w:after="0" w:line="262" w:lineRule="auto"/>
        <w:ind w:right="5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pobierania energii elektrycznej zgodnie z warunkami Umowy oraz obowiązującymi przepisami prawa;</w:t>
      </w:r>
    </w:p>
    <w:p w14:paraId="70788E3A" w14:textId="77777777" w:rsidR="00100B4D" w:rsidRPr="003037EA" w:rsidRDefault="00100B4D" w:rsidP="00100B4D">
      <w:pPr>
        <w:numPr>
          <w:ilvl w:val="0"/>
          <w:numId w:val="18"/>
        </w:numPr>
        <w:suppressAutoHyphens/>
        <w:spacing w:after="0" w:line="262" w:lineRule="auto"/>
        <w:ind w:right="5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terminowego regulowania należności za zakupioną energię elektryczną;</w:t>
      </w:r>
    </w:p>
    <w:p w14:paraId="5BF53DAE" w14:textId="7C617F35" w:rsidR="00100B4D" w:rsidRPr="003037EA" w:rsidRDefault="00100B4D" w:rsidP="00100B4D">
      <w:pPr>
        <w:numPr>
          <w:ilvl w:val="0"/>
          <w:numId w:val="18"/>
        </w:numPr>
        <w:suppressAutoHyphens/>
        <w:spacing w:after="0" w:line="262" w:lineRule="auto"/>
        <w:ind w:right="5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lastRenderedPageBreak/>
        <w:t>sprzedaży nadwyżki energii elektrycznej wytworzonej w instalacji fotowoltaicznej Zamawiającego, za cenę wskazaną w formularzu oferty Wykonawcy;</w:t>
      </w:r>
    </w:p>
    <w:p w14:paraId="6A4C2ABA" w14:textId="0E2A6E73" w:rsidR="00100B4D" w:rsidRPr="003037EA" w:rsidRDefault="00100B4D" w:rsidP="00100B4D">
      <w:pPr>
        <w:numPr>
          <w:ilvl w:val="0"/>
          <w:numId w:val="18"/>
        </w:numPr>
        <w:suppressAutoHyphens/>
        <w:spacing w:after="0" w:line="262" w:lineRule="auto"/>
        <w:ind w:right="5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terminowego wystawiania faktur za sprzedaż nadwyżki energii elektrycznej wytworzonej w instalacji fotowoltaicznej Zamawiającego;</w:t>
      </w:r>
    </w:p>
    <w:p w14:paraId="07101EB4" w14:textId="77777777" w:rsidR="00100B4D" w:rsidRPr="003037EA" w:rsidRDefault="00100B4D" w:rsidP="00100B4D">
      <w:pPr>
        <w:numPr>
          <w:ilvl w:val="0"/>
          <w:numId w:val="18"/>
        </w:numPr>
        <w:suppressAutoHyphens/>
        <w:spacing w:after="0" w:line="262" w:lineRule="auto"/>
        <w:ind w:right="54"/>
        <w:jc w:val="both"/>
        <w:rPr>
          <w:rFonts w:ascii="Verdana" w:eastAsia="Times New Roman" w:hAnsi="Verdana" w:cs="Times New Roman"/>
          <w:color w:val="000000"/>
          <w:sz w:val="20"/>
          <w:szCs w:val="20"/>
          <w:lang w:eastAsia="pl-PL"/>
        </w:rPr>
      </w:pPr>
      <w:r w:rsidRPr="003037EA">
        <w:rPr>
          <w:rFonts w:ascii="Verdana" w:eastAsia="Times New Roman" w:hAnsi="Verdana" w:cs="Times New Roman"/>
          <w:color w:val="000000"/>
          <w:sz w:val="20"/>
          <w:szCs w:val="20"/>
          <w:lang w:eastAsia="pl-PL"/>
        </w:rPr>
        <w:t>powiadamiania Wykonawcy o istotnej (tzn. mającej istotny wpływ na ilość zużytej energii, jej wzrost lub spadek) zmianie planowanej wielkości zużycia energii elektrycznej w przypadku zmian w sposobie wykorzystania urządzeń i instalacji elektrycznych w poszczególnych punktach poboru.</w:t>
      </w:r>
    </w:p>
    <w:p w14:paraId="10769FE8" w14:textId="77777777" w:rsidR="00100B4D" w:rsidRPr="003037EA" w:rsidRDefault="00100B4D" w:rsidP="00100B4D">
      <w:pPr>
        <w:autoSpaceDE w:val="0"/>
        <w:spacing w:after="5"/>
        <w:ind w:left="360" w:right="54"/>
        <w:jc w:val="center"/>
        <w:rPr>
          <w:rFonts w:ascii="Verdana" w:eastAsia="Times New Roman" w:hAnsi="Verdana" w:cs="Calibri"/>
          <w:b/>
          <w:bCs/>
          <w:sz w:val="20"/>
          <w:szCs w:val="20"/>
          <w:lang w:eastAsia="pl-PL"/>
        </w:rPr>
      </w:pPr>
      <w:r w:rsidRPr="003037EA">
        <w:rPr>
          <w:rFonts w:ascii="Verdana" w:eastAsia="Times New Roman" w:hAnsi="Verdana" w:cs="Calibri"/>
          <w:b/>
          <w:bCs/>
          <w:sz w:val="20"/>
          <w:szCs w:val="20"/>
          <w:lang w:eastAsia="pl-PL"/>
        </w:rPr>
        <w:t>§ 4</w:t>
      </w:r>
    </w:p>
    <w:p w14:paraId="31E149D2" w14:textId="77777777" w:rsidR="00100B4D" w:rsidRPr="003037EA" w:rsidRDefault="00100B4D" w:rsidP="00100B4D">
      <w:pPr>
        <w:autoSpaceDE w:val="0"/>
        <w:spacing w:after="5"/>
        <w:ind w:left="10" w:right="54" w:hanging="10"/>
        <w:jc w:val="center"/>
        <w:rPr>
          <w:rFonts w:ascii="Verdana" w:eastAsia="Times New Roman" w:hAnsi="Verdana" w:cs="Times New Roman"/>
          <w:sz w:val="20"/>
          <w:szCs w:val="20"/>
          <w:lang w:eastAsia="pl-PL"/>
        </w:rPr>
      </w:pPr>
      <w:r w:rsidRPr="003037EA">
        <w:rPr>
          <w:rFonts w:ascii="Verdana" w:eastAsia="Times New Roman" w:hAnsi="Verdana" w:cs="Calibri"/>
          <w:b/>
          <w:bCs/>
          <w:sz w:val="20"/>
          <w:szCs w:val="20"/>
          <w:lang w:eastAsia="pl-PL"/>
        </w:rPr>
        <w:t>WYNAGRODZENIE I ZASADY PŁATNOŚCI ZA DOSTAWY ENERGII ELEKTRYCZNEJ</w:t>
      </w:r>
    </w:p>
    <w:p w14:paraId="2AD9BC28" w14:textId="77777777" w:rsidR="00100B4D" w:rsidRPr="003037EA"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Calibri" w:hAnsi="Verdana" w:cs="TTE1B27D70t00"/>
          <w:bCs/>
          <w:sz w:val="20"/>
          <w:szCs w:val="20"/>
        </w:rPr>
        <w:t xml:space="preserve">Maksymalna wartość niniejszej umowy, zgodnie z </w:t>
      </w:r>
      <w:r w:rsidRPr="003037EA">
        <w:rPr>
          <w:rFonts w:ascii="Verdana" w:eastAsia="Calibri" w:hAnsi="Verdana" w:cs="TTE1B27D70t00"/>
          <w:b/>
          <w:bCs/>
          <w:sz w:val="20"/>
          <w:szCs w:val="20"/>
        </w:rPr>
        <w:t>załącznikiem nr 2 do Umowy</w:t>
      </w:r>
      <w:r w:rsidRPr="003037EA">
        <w:rPr>
          <w:rFonts w:ascii="Verdana" w:eastAsia="Calibri" w:hAnsi="Verdana" w:cs="TTE1B27D70t00"/>
          <w:bCs/>
          <w:sz w:val="20"/>
          <w:szCs w:val="20"/>
        </w:rPr>
        <w:t xml:space="preserve"> wynosi:</w:t>
      </w:r>
    </w:p>
    <w:p w14:paraId="7E140D37" w14:textId="77777777" w:rsidR="00100B4D" w:rsidRPr="003037EA" w:rsidRDefault="00100B4D" w:rsidP="00100B4D">
      <w:pPr>
        <w:autoSpaceDE w:val="0"/>
        <w:autoSpaceDN w:val="0"/>
        <w:adjustRightInd w:val="0"/>
        <w:spacing w:after="5"/>
        <w:ind w:left="284" w:right="54" w:hanging="10"/>
        <w:jc w:val="both"/>
        <w:rPr>
          <w:rFonts w:ascii="Verdana" w:eastAsia="Calibri" w:hAnsi="Verdana" w:cs="TTE1B27D70t00"/>
          <w:sz w:val="20"/>
          <w:szCs w:val="20"/>
        </w:rPr>
      </w:pPr>
      <w:r w:rsidRPr="003037EA">
        <w:rPr>
          <w:rFonts w:ascii="Verdana" w:eastAsia="Calibri" w:hAnsi="Verdana" w:cs="TTE1B27D70t00"/>
          <w:b/>
          <w:bCs/>
          <w:sz w:val="20"/>
          <w:szCs w:val="20"/>
        </w:rPr>
        <w:t>Cena brutto</w:t>
      </w:r>
      <w:r w:rsidRPr="003037EA">
        <w:rPr>
          <w:rFonts w:ascii="Verdana" w:eastAsia="Calibri" w:hAnsi="Verdana" w:cs="TTE1B27D70t00"/>
          <w:bCs/>
          <w:sz w:val="20"/>
          <w:szCs w:val="20"/>
        </w:rPr>
        <w:t xml:space="preserve"> przedmiotu zamówienia wynosi </w:t>
      </w:r>
      <w:r w:rsidRPr="003037EA">
        <w:rPr>
          <w:rFonts w:ascii="Verdana" w:eastAsia="Times New Roman" w:hAnsi="Verdana" w:cs="Times New Roman"/>
          <w:b/>
          <w:bCs/>
          <w:sz w:val="20"/>
          <w:szCs w:val="20"/>
          <w:lang w:eastAsia="pl-PL"/>
        </w:rPr>
        <w:t xml:space="preserve">………………………………………………………………………………………. </w:t>
      </w:r>
      <w:r w:rsidRPr="003037EA">
        <w:rPr>
          <w:rFonts w:ascii="Verdana" w:eastAsia="Calibri" w:hAnsi="Verdana" w:cs="TTE1B27D70t00"/>
          <w:b/>
          <w:sz w:val="20"/>
          <w:szCs w:val="20"/>
        </w:rPr>
        <w:t>zł</w:t>
      </w:r>
      <w:r w:rsidRPr="003037EA">
        <w:rPr>
          <w:rFonts w:ascii="Verdana" w:eastAsia="Calibri" w:hAnsi="Verdana" w:cs="TTE1B27D70t00"/>
          <w:sz w:val="20"/>
          <w:szCs w:val="20"/>
        </w:rPr>
        <w:t>,</w:t>
      </w:r>
    </w:p>
    <w:p w14:paraId="624BEA25" w14:textId="77777777" w:rsidR="00100B4D" w:rsidRPr="003037EA" w:rsidRDefault="00100B4D" w:rsidP="00100B4D">
      <w:pPr>
        <w:autoSpaceDE w:val="0"/>
        <w:autoSpaceDN w:val="0"/>
        <w:adjustRightInd w:val="0"/>
        <w:spacing w:after="5"/>
        <w:ind w:left="284" w:right="54" w:hanging="10"/>
        <w:jc w:val="both"/>
        <w:rPr>
          <w:rFonts w:ascii="Verdana" w:eastAsia="Calibri" w:hAnsi="Verdana" w:cs="TTE1B27D70t00"/>
          <w:sz w:val="20"/>
          <w:szCs w:val="20"/>
        </w:rPr>
      </w:pPr>
      <w:r w:rsidRPr="003037EA">
        <w:rPr>
          <w:rFonts w:ascii="Verdana" w:eastAsia="Calibri" w:hAnsi="Verdana" w:cs="TTE1B27D70t00"/>
          <w:sz w:val="20"/>
          <w:szCs w:val="20"/>
        </w:rPr>
        <w:t>(</w:t>
      </w:r>
      <w:r w:rsidRPr="003037EA">
        <w:rPr>
          <w:rFonts w:ascii="Verdana" w:eastAsia="Calibri" w:hAnsi="Verdana" w:cs="TTE1B27D70t00"/>
          <w:i/>
          <w:sz w:val="20"/>
          <w:szCs w:val="20"/>
        </w:rPr>
        <w:t>słownie: ……………………………………………………………………………………………………………………….. zł …………………….. /100</w:t>
      </w:r>
      <w:r w:rsidRPr="003037EA">
        <w:rPr>
          <w:rFonts w:ascii="Verdana" w:eastAsia="Calibri" w:hAnsi="Verdana" w:cs="TTE1B27D70t00"/>
          <w:sz w:val="20"/>
          <w:szCs w:val="20"/>
        </w:rPr>
        <w:t>)</w:t>
      </w:r>
    </w:p>
    <w:p w14:paraId="15626E54" w14:textId="77777777" w:rsidR="00100B4D" w:rsidRPr="003037EA" w:rsidRDefault="00100B4D" w:rsidP="00100B4D">
      <w:pPr>
        <w:numPr>
          <w:ilvl w:val="0"/>
          <w:numId w:val="11"/>
        </w:numPr>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Sprzedaż energii elektrycznej będzie rozliczana według faktycznego zużycia energii przez Zamawiającego za </w:t>
      </w:r>
      <w:r w:rsidRPr="003037EA">
        <w:rPr>
          <w:rFonts w:ascii="Verdana" w:eastAsia="Times New Roman" w:hAnsi="Verdana" w:cs="Times New Roman"/>
          <w:b/>
          <w:bCs/>
          <w:sz w:val="20"/>
          <w:szCs w:val="20"/>
          <w:lang w:eastAsia="pl-PL"/>
        </w:rPr>
        <w:t>cenę jednostkową netto określoną w ofercie</w:t>
      </w:r>
      <w:r w:rsidRPr="003037EA">
        <w:rPr>
          <w:rFonts w:ascii="Verdana" w:eastAsia="Times New Roman" w:hAnsi="Verdana" w:cs="Times New Roman"/>
          <w:sz w:val="20"/>
          <w:szCs w:val="20"/>
          <w:lang w:eastAsia="pl-PL"/>
        </w:rPr>
        <w:t>, która wynosi:</w:t>
      </w:r>
      <w:r w:rsidRPr="003037EA">
        <w:rPr>
          <w:rFonts w:ascii="Verdana" w:eastAsia="Times New Roman" w:hAnsi="Verdana" w:cs="Times New Roman"/>
          <w:b/>
          <w:bCs/>
          <w:sz w:val="20"/>
          <w:szCs w:val="20"/>
          <w:lang w:eastAsia="pl-PL"/>
        </w:rPr>
        <w:t>…………. zł za 1 kWh</w:t>
      </w:r>
      <w:r w:rsidRPr="003037EA">
        <w:rPr>
          <w:rFonts w:ascii="Verdana" w:eastAsia="Times New Roman" w:hAnsi="Verdana" w:cs="Times New Roman"/>
          <w:sz w:val="20"/>
          <w:szCs w:val="20"/>
          <w:lang w:eastAsia="pl-PL"/>
        </w:rPr>
        <w:t>. Do wartości energii netto należy doliczyć podatek VAT w obowiązującej wysokości.</w:t>
      </w:r>
    </w:p>
    <w:p w14:paraId="7C2F3AAB" w14:textId="77777777" w:rsidR="00100B4D" w:rsidRPr="003037EA"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Times New Roman" w:hAnsi="Verdana" w:cs="Calibri"/>
          <w:sz w:val="20"/>
          <w:szCs w:val="20"/>
          <w:lang w:eastAsia="pl-PL"/>
        </w:rPr>
        <w:t xml:space="preserve">Wynagrodzenie Wykonawcy, o którym mowa w ust. 1 i ust. 2 obejmuje wszelkie koszty związane z należytą realizacją przedmiotu umowy, w tym w szczególności </w:t>
      </w:r>
      <w:r w:rsidRPr="003037EA">
        <w:rPr>
          <w:rFonts w:ascii="Verdana" w:eastAsia="Times New Roman" w:hAnsi="Verdana" w:cs="Times New Roman"/>
          <w:sz w:val="20"/>
          <w:szCs w:val="20"/>
          <w:lang w:eastAsia="pl-PL"/>
        </w:rPr>
        <w:t>w szczególności cenę przedmiotu umowy, opłatę handlową, koszty realizacji usługi bilansowania handlowego, koszty przeprowadzenia procedury zmiany sprzedawcy</w:t>
      </w:r>
      <w:r w:rsidRPr="003037EA">
        <w:rPr>
          <w:rFonts w:ascii="Verdana" w:eastAsia="Times New Roman" w:hAnsi="Verdana" w:cs="Calibri"/>
          <w:sz w:val="20"/>
          <w:szCs w:val="20"/>
          <w:lang w:eastAsia="pl-PL"/>
        </w:rPr>
        <w:t>.</w:t>
      </w:r>
    </w:p>
    <w:p w14:paraId="3AEAAE21" w14:textId="77777777" w:rsidR="00100B4D" w:rsidRPr="003037EA"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Calibri" w:hAnsi="Verdana" w:cs="TTE1B27D70t00"/>
          <w:bCs/>
          <w:sz w:val="20"/>
          <w:szCs w:val="20"/>
        </w:rPr>
        <w:t>Ceny jednostkowe netto nie ulegną zmianie przez cały okres obowiązywania niniejszej Umowy.</w:t>
      </w:r>
    </w:p>
    <w:p w14:paraId="5826F324" w14:textId="77777777" w:rsidR="00100B4D" w:rsidRPr="003037EA"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Calibri" w:hAnsi="Verdana" w:cs="Calibri"/>
          <w:sz w:val="20"/>
          <w:szCs w:val="20"/>
          <w:lang w:eastAsia="pl-PL"/>
        </w:rPr>
        <w:t xml:space="preserve">Strony ustalają, że należność za zużytą energię elektryczną w okresach rozliczeniowych obliczana będzie indywidualnie dla każdego punktu poboru i będzie odpowiadała iloczynowi ilości faktycznego zużycia energii w danym okresie rozliczeniowym i ceny jednostkowej netto za 1 kWh plus należny podatek VAT. </w:t>
      </w:r>
    </w:p>
    <w:p w14:paraId="694A8D08" w14:textId="77777777" w:rsidR="00100B4D" w:rsidRPr="003B6CA1"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Calibri" w:hAnsi="Verdana" w:cs="Calibri"/>
          <w:sz w:val="20"/>
          <w:szCs w:val="20"/>
          <w:lang w:eastAsia="pl-PL"/>
        </w:rPr>
        <w:t>Rozliczenia kosztów za dostarczoną energię elektryczną odbywać się będą na podstawie rzeczywistych odczytów rozliczeniowych układów pomiarowo-rozliczeniowych dokonywanych przez operatora systemu dystrybucyjnego zgodnie z okresem rozliczeniowym stosowanym przez OSD</w:t>
      </w:r>
      <w:r w:rsidRPr="003B6CA1">
        <w:rPr>
          <w:rFonts w:ascii="Verdana" w:eastAsia="Calibri" w:hAnsi="Verdana" w:cs="Calibri"/>
          <w:sz w:val="20"/>
          <w:szCs w:val="20"/>
          <w:lang w:eastAsia="pl-PL"/>
        </w:rPr>
        <w:t xml:space="preserve">. </w:t>
      </w:r>
    </w:p>
    <w:p w14:paraId="6C116DC1" w14:textId="77777777" w:rsidR="00100B4D" w:rsidRPr="003B6CA1"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B6CA1">
        <w:rPr>
          <w:rFonts w:ascii="Verdana" w:eastAsia="Calibri" w:hAnsi="Verdana" w:cs="Times New Roman"/>
          <w:sz w:val="20"/>
          <w:szCs w:val="20"/>
          <w:lang w:eastAsia="pl-PL"/>
        </w:rPr>
        <w:t>Faktury wystawiane będą przez Wykonawcę na koniec każdego okresu rozliczeniowego w terminie do 14 dni od otrzymania przez Wykonawcę odczytów liczników pomiarowych od OSD. Wykonawca ma obowiązek wystawienia jednej faktury zawierającej pozycje odrębnie dla każdego Punktu Poboru Energii.</w:t>
      </w:r>
    </w:p>
    <w:p w14:paraId="73AC7CFF" w14:textId="77777777" w:rsidR="00100B4D" w:rsidRPr="003B6CA1"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B6CA1">
        <w:rPr>
          <w:rFonts w:ascii="Verdana" w:eastAsia="Calibri" w:hAnsi="Verdana" w:cs="TTE1B27D70t00"/>
          <w:bCs/>
          <w:sz w:val="20"/>
          <w:szCs w:val="20"/>
        </w:rPr>
        <w:t xml:space="preserve">Wynagrodzenie, </w:t>
      </w:r>
      <w:r w:rsidRPr="003B6CA1">
        <w:rPr>
          <w:rFonts w:ascii="Verdana" w:eastAsia="Calibri" w:hAnsi="Verdana" w:cs="TTE1B27D70t00"/>
          <w:sz w:val="20"/>
          <w:szCs w:val="20"/>
        </w:rPr>
        <w:t xml:space="preserve">płatne będzie przelewem na rachunek bankowy, </w:t>
      </w:r>
      <w:r w:rsidRPr="003B6CA1">
        <w:rPr>
          <w:rFonts w:ascii="Verdana" w:eastAsia="Lucida Sans Unicode" w:hAnsi="Verdana" w:cs="Times New Roman"/>
          <w:kern w:val="2"/>
          <w:sz w:val="20"/>
          <w:szCs w:val="20"/>
          <w:lang w:eastAsia="pl-PL"/>
        </w:rPr>
        <w:t>wskazany na fakturze,</w:t>
      </w:r>
      <w:r w:rsidRPr="003B6CA1">
        <w:rPr>
          <w:rFonts w:ascii="Verdana" w:eastAsia="Calibri" w:hAnsi="Verdana" w:cs="TTE1B27D70t00"/>
          <w:sz w:val="20"/>
          <w:szCs w:val="20"/>
        </w:rPr>
        <w:t xml:space="preserve"> w terminie 30 dni od daty wystawienia faktury, pod warunkiem prawidłowego wystawienia dokumentu.</w:t>
      </w:r>
    </w:p>
    <w:p w14:paraId="3B443474" w14:textId="6023ACD0" w:rsidR="00100B4D" w:rsidRPr="003B6CA1" w:rsidRDefault="00100B4D" w:rsidP="00100B4D">
      <w:pPr>
        <w:numPr>
          <w:ilvl w:val="0"/>
          <w:numId w:val="11"/>
        </w:numPr>
        <w:autoSpaceDE w:val="0"/>
        <w:autoSpaceDN w:val="0"/>
        <w:adjustRightInd w:val="0"/>
        <w:spacing w:after="0" w:line="262" w:lineRule="auto"/>
        <w:ind w:left="284" w:right="54" w:hanging="284"/>
        <w:jc w:val="both"/>
        <w:rPr>
          <w:rFonts w:ascii="Verdana" w:eastAsia="Times New Roman" w:hAnsi="Verdana" w:cs="TTE1B27D70t00"/>
          <w:bCs/>
          <w:sz w:val="20"/>
          <w:szCs w:val="20"/>
          <w:lang w:eastAsia="pl-PL"/>
        </w:rPr>
      </w:pPr>
      <w:r w:rsidRPr="003B6CA1">
        <w:rPr>
          <w:rFonts w:ascii="Verdana" w:eastAsia="Times New Roman" w:hAnsi="Verdana" w:cs="Calibri"/>
          <w:sz w:val="20"/>
          <w:szCs w:val="20"/>
          <w:lang w:eastAsia="pl-PL"/>
        </w:rPr>
        <w:t xml:space="preserve">Wykonawca może wystawić ustrukturyzowaną fakturę elektroniczną zgodnie z ustawą z dnia 9 listopada 2018 r. o elektronicznym fakturowaniu w zamówieniach publicznych, koncesjach na roboty budowlane lub usługi oraz partnerstwie publiczno-prywatnym (Dz. U. 2018 r., poz. 2191 ze zm.) na skrzynkę </w:t>
      </w:r>
      <w:r w:rsidR="00473D70" w:rsidRPr="003B6CA1">
        <w:rPr>
          <w:rFonts w:ascii="Verdana" w:eastAsia="Times New Roman" w:hAnsi="Verdana" w:cs="Calibri"/>
          <w:sz w:val="20"/>
          <w:szCs w:val="20"/>
          <w:lang w:eastAsia="pl-PL"/>
        </w:rPr>
        <w:t xml:space="preserve">………………………. </w:t>
      </w:r>
      <w:r w:rsidRPr="003B6CA1">
        <w:rPr>
          <w:rFonts w:ascii="Verdana" w:eastAsia="Times New Roman" w:hAnsi="Verdana" w:cs="Calibri"/>
          <w:sz w:val="20"/>
          <w:szCs w:val="20"/>
          <w:lang w:eastAsia="pl-PL"/>
        </w:rPr>
        <w:t xml:space="preserve">na Platformie Elektronicznego Fakturowania. </w:t>
      </w:r>
    </w:p>
    <w:p w14:paraId="429D1CAF" w14:textId="41E2255C" w:rsidR="00100B4D" w:rsidRPr="003B6CA1"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B6CA1">
        <w:rPr>
          <w:rFonts w:ascii="Verdana" w:eastAsia="Times New Roman" w:hAnsi="Verdana" w:cs="Times New Roman"/>
          <w:bCs/>
          <w:sz w:val="20"/>
          <w:szCs w:val="20"/>
          <w:lang w:eastAsia="pl-PL"/>
        </w:rPr>
        <w:t>Wykonawca zobowiązuje się do wystawienia faktury ze wskazaniem rachunku znajdującego się w wykazie podmiotów VAT prowadzonym przez Szefa Krajowej Administracji Skarbowej zgodnie z art. 96b ustawy o podatku od towarów i usług, oraz oświadcza,  że jest to rachunek, do którego został otwarty rachunek VAT, w rozumieniu art. 2 pkt. 37) ustawy z 11 marca 2004 o podatku od towarów i usług (Dz. 202</w:t>
      </w:r>
      <w:r w:rsidR="00473D70" w:rsidRPr="003B6CA1">
        <w:rPr>
          <w:rFonts w:ascii="Verdana" w:eastAsia="Times New Roman" w:hAnsi="Verdana" w:cs="Times New Roman"/>
          <w:bCs/>
          <w:sz w:val="20"/>
          <w:szCs w:val="20"/>
          <w:lang w:eastAsia="pl-PL"/>
        </w:rPr>
        <w:t>4</w:t>
      </w:r>
      <w:r w:rsidRPr="003B6CA1">
        <w:rPr>
          <w:rFonts w:ascii="Verdana" w:eastAsia="Times New Roman" w:hAnsi="Verdana" w:cs="Times New Roman"/>
          <w:bCs/>
          <w:sz w:val="20"/>
          <w:szCs w:val="20"/>
          <w:lang w:eastAsia="pl-PL"/>
        </w:rPr>
        <w:t xml:space="preserve">, poz. </w:t>
      </w:r>
      <w:r w:rsidR="00473D70" w:rsidRPr="003B6CA1">
        <w:rPr>
          <w:rFonts w:ascii="Verdana" w:eastAsia="Times New Roman" w:hAnsi="Verdana" w:cs="Times New Roman"/>
          <w:bCs/>
          <w:sz w:val="20"/>
          <w:szCs w:val="20"/>
          <w:lang w:eastAsia="pl-PL"/>
        </w:rPr>
        <w:t>361</w:t>
      </w:r>
      <w:r w:rsidR="00A6707E" w:rsidRPr="003B6CA1">
        <w:rPr>
          <w:rFonts w:ascii="Verdana" w:eastAsia="Times New Roman" w:hAnsi="Verdana" w:cs="Times New Roman"/>
          <w:bCs/>
          <w:sz w:val="20"/>
          <w:szCs w:val="20"/>
          <w:lang w:eastAsia="pl-PL"/>
        </w:rPr>
        <w:t>, 852</w:t>
      </w:r>
      <w:r w:rsidRPr="003B6CA1">
        <w:rPr>
          <w:rFonts w:ascii="Verdana" w:eastAsia="Times New Roman" w:hAnsi="Verdana" w:cs="Times New Roman"/>
          <w:bCs/>
          <w:sz w:val="20"/>
          <w:szCs w:val="20"/>
          <w:lang w:eastAsia="pl-PL"/>
        </w:rPr>
        <w:t xml:space="preserve"> ze zm.).</w:t>
      </w:r>
    </w:p>
    <w:p w14:paraId="2062378C" w14:textId="77777777" w:rsidR="00100B4D" w:rsidRPr="003B6CA1"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B6CA1">
        <w:rPr>
          <w:rFonts w:ascii="Verdana" w:eastAsia="Calibri" w:hAnsi="Verdana" w:cs="TTE1B27D70t00"/>
          <w:bCs/>
          <w:sz w:val="20"/>
          <w:szCs w:val="20"/>
        </w:rPr>
        <w:lastRenderedPageBreak/>
        <w:t xml:space="preserve">W przypadku jeżeli rachunek określony na fakturze, nie został uwidoczniony w wykazie określonym w ust, 10, </w:t>
      </w:r>
      <w:r w:rsidRPr="003B6CA1">
        <w:rPr>
          <w:rFonts w:ascii="Verdana" w:eastAsia="Times New Roman" w:hAnsi="Verdana" w:cs="Arial"/>
          <w:sz w:val="20"/>
          <w:szCs w:val="20"/>
          <w:lang w:eastAsia="pl-PL"/>
        </w:rPr>
        <w:t>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72F9C4C2" w14:textId="77777777" w:rsidR="00100B4D" w:rsidRPr="003B6CA1"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B6CA1">
        <w:rPr>
          <w:rFonts w:ascii="Verdana" w:eastAsia="Times New Roman" w:hAnsi="Verdana" w:cs="Arial"/>
          <w:sz w:val="20"/>
          <w:szCs w:val="20"/>
          <w:lang w:eastAsia="pl-PL"/>
        </w:rPr>
        <w:t>Zamawiający akceptuje wystawianie i przesyłanie faktur, faktur korygujących, duplikatów faktur, not korygujących, wystawionych w ramach niniejszej Umowy przez Wykonawcę także w formie elektronicznej w formacie pliku PDF, w następujący sposób:</w:t>
      </w:r>
    </w:p>
    <w:p w14:paraId="72FE2A94" w14:textId="77777777" w:rsidR="00100B4D" w:rsidRPr="003B6CA1" w:rsidRDefault="00100B4D" w:rsidP="00100B4D">
      <w:pPr>
        <w:numPr>
          <w:ilvl w:val="0"/>
          <w:numId w:val="21"/>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B6CA1">
        <w:rPr>
          <w:rFonts w:ascii="Verdana" w:eastAsia="Times New Roman" w:hAnsi="Verdana" w:cs="Arial"/>
          <w:sz w:val="20"/>
          <w:szCs w:val="20"/>
          <w:lang w:eastAsia="ar-SA"/>
        </w:rPr>
        <w:t>widomość</w:t>
      </w:r>
      <w:r w:rsidRPr="003B6CA1">
        <w:rPr>
          <w:rFonts w:ascii="Verdana" w:eastAsia="Times New Roman" w:hAnsi="Verdana" w:cs="Arial"/>
          <w:sz w:val="20"/>
          <w:szCs w:val="20"/>
          <w:lang w:val="x-none" w:eastAsia="ar-SA"/>
        </w:rPr>
        <w:t xml:space="preserve"> e-mail zawierające </w:t>
      </w:r>
      <w:r w:rsidRPr="003B6CA1">
        <w:rPr>
          <w:rFonts w:ascii="Verdana" w:eastAsia="Times New Roman" w:hAnsi="Verdana" w:cs="Arial"/>
          <w:sz w:val="20"/>
          <w:szCs w:val="20"/>
          <w:lang w:eastAsia="ar-SA"/>
        </w:rPr>
        <w:t>w/w dokumenty powinny zawierać</w:t>
      </w:r>
      <w:r w:rsidRPr="003B6CA1">
        <w:rPr>
          <w:rFonts w:ascii="Verdana" w:eastAsia="Times New Roman" w:hAnsi="Verdana" w:cs="Arial"/>
          <w:sz w:val="20"/>
          <w:szCs w:val="20"/>
          <w:lang w:val="x-none" w:eastAsia="ar-SA"/>
        </w:rPr>
        <w:t xml:space="preserve"> w temacie co najmniej: nazwę Dokumentu oraz jego numer (np. "faktura nr", "faktura korygująca nr", "duplikat faktury nr")</w:t>
      </w:r>
      <w:r w:rsidRPr="003B6CA1">
        <w:rPr>
          <w:rFonts w:ascii="Verdana" w:eastAsia="Times New Roman" w:hAnsi="Verdana" w:cs="Arial"/>
          <w:sz w:val="20"/>
          <w:szCs w:val="20"/>
          <w:lang w:eastAsia="ar-SA"/>
        </w:rPr>
        <w:t>;</w:t>
      </w:r>
    </w:p>
    <w:p w14:paraId="1BB46362" w14:textId="77777777" w:rsidR="00100B4D" w:rsidRPr="003037EA" w:rsidRDefault="00100B4D" w:rsidP="00100B4D">
      <w:pPr>
        <w:numPr>
          <w:ilvl w:val="0"/>
          <w:numId w:val="21"/>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037EA">
        <w:rPr>
          <w:rFonts w:ascii="Verdana" w:eastAsia="Times New Roman" w:hAnsi="Verdana" w:cs="Arial"/>
          <w:sz w:val="20"/>
          <w:szCs w:val="20"/>
          <w:lang w:eastAsia="ar-SA"/>
        </w:rPr>
        <w:t>ustala</w:t>
      </w:r>
      <w:r w:rsidRPr="003037EA">
        <w:rPr>
          <w:rFonts w:ascii="Verdana" w:eastAsia="Times New Roman" w:hAnsi="Verdana" w:cs="Arial"/>
          <w:sz w:val="20"/>
          <w:szCs w:val="20"/>
          <w:lang w:val="x-none" w:eastAsia="ar-SA"/>
        </w:rPr>
        <w:t xml:space="preserve"> się następujący adres mailowy Zamawiającego na który mogą być przez Wykonawcę przesyłane Dokumenty w formie elektronicznej: </w:t>
      </w:r>
      <w:hyperlink r:id="rId7" w:history="1">
        <w:r w:rsidRPr="003037EA">
          <w:rPr>
            <w:rFonts w:ascii="Verdana" w:eastAsia="Times New Roman" w:hAnsi="Verdana" w:cs="Arial"/>
            <w:b/>
            <w:bCs/>
            <w:sz w:val="20"/>
            <w:szCs w:val="20"/>
            <w:u w:val="single"/>
            <w:lang w:eastAsia="ar-SA"/>
          </w:rPr>
          <w:t>……………………………</w:t>
        </w:r>
      </w:hyperlink>
      <w:r w:rsidRPr="003037EA">
        <w:rPr>
          <w:rFonts w:ascii="Verdana" w:eastAsia="Times New Roman" w:hAnsi="Verdana" w:cs="Arial"/>
          <w:sz w:val="20"/>
          <w:szCs w:val="20"/>
          <w:lang w:val="x-none" w:eastAsia="ar-SA"/>
        </w:rPr>
        <w:t xml:space="preserve"> </w:t>
      </w:r>
    </w:p>
    <w:p w14:paraId="72556491" w14:textId="77777777" w:rsidR="00100B4D" w:rsidRPr="003B6CA1" w:rsidRDefault="00100B4D" w:rsidP="00100B4D">
      <w:pPr>
        <w:numPr>
          <w:ilvl w:val="0"/>
          <w:numId w:val="21"/>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037EA">
        <w:rPr>
          <w:rFonts w:ascii="Verdana" w:eastAsia="Times New Roman" w:hAnsi="Verdana" w:cs="Arial"/>
          <w:sz w:val="20"/>
          <w:szCs w:val="20"/>
          <w:lang w:eastAsia="ar-SA"/>
        </w:rPr>
        <w:t>w</w:t>
      </w:r>
      <w:r w:rsidRPr="003037EA">
        <w:rPr>
          <w:rFonts w:ascii="Verdana" w:eastAsia="Times New Roman" w:hAnsi="Verdana" w:cs="Arial"/>
          <w:sz w:val="20"/>
          <w:szCs w:val="20"/>
          <w:lang w:val="x-none" w:eastAsia="ar-SA"/>
        </w:rPr>
        <w:t xml:space="preserve"> przypadku zmiany adresu e-mail, wskazanego w pkt 2) powyżej, Zamawiający zobowiązuje się do niezwłocznego poinformowania na piśmie Wykonawcy o dokonanych zmianach. Informacja taka powinna zostać przesłana w formie e-mail na adres</w:t>
      </w:r>
      <w:r w:rsidRPr="003037EA">
        <w:rPr>
          <w:rFonts w:ascii="Verdana" w:eastAsia="Times New Roman" w:hAnsi="Verdana" w:cs="Arial"/>
          <w:sz w:val="20"/>
          <w:szCs w:val="20"/>
          <w:lang w:eastAsia="ar-SA"/>
        </w:rPr>
        <w:t>:</w:t>
      </w:r>
      <w:r w:rsidRPr="003037EA">
        <w:rPr>
          <w:rFonts w:ascii="Verdana" w:eastAsia="Times New Roman" w:hAnsi="Verdana" w:cs="Arial"/>
          <w:sz w:val="20"/>
          <w:szCs w:val="20"/>
          <w:lang w:val="x-none" w:eastAsia="ar-SA"/>
        </w:rPr>
        <w:t xml:space="preserve"> </w:t>
      </w:r>
      <w:hyperlink r:id="rId8" w:history="1">
        <w:r w:rsidRPr="003037EA">
          <w:rPr>
            <w:rFonts w:ascii="Verdana" w:eastAsia="Times New Roman" w:hAnsi="Verdana" w:cs="Arial"/>
            <w:sz w:val="20"/>
            <w:szCs w:val="20"/>
            <w:u w:val="single"/>
            <w:lang w:eastAsia="ar-SA"/>
          </w:rPr>
          <w:t>………………………….</w:t>
        </w:r>
      </w:hyperlink>
      <w:r w:rsidRPr="003037EA">
        <w:rPr>
          <w:rFonts w:ascii="Verdana" w:eastAsia="Times New Roman" w:hAnsi="Verdana" w:cs="Arial"/>
          <w:sz w:val="20"/>
          <w:szCs w:val="20"/>
          <w:lang w:val="x-none" w:eastAsia="ar-SA"/>
        </w:rPr>
        <w:t xml:space="preserve"> Zmiana, o której mowa wyżej </w:t>
      </w:r>
      <w:r w:rsidRPr="003B6CA1">
        <w:rPr>
          <w:rFonts w:ascii="Verdana" w:eastAsia="Times New Roman" w:hAnsi="Verdana" w:cs="Arial"/>
          <w:sz w:val="20"/>
          <w:szCs w:val="20"/>
          <w:lang w:val="x-none" w:eastAsia="ar-SA"/>
        </w:rPr>
        <w:t>jest skuteczna od dnia doręczenia i nie wymaga zawierania aneksu do niniejszej Umowy.</w:t>
      </w:r>
    </w:p>
    <w:p w14:paraId="50FFF0D5" w14:textId="77777777" w:rsidR="00100B4D" w:rsidRPr="003B6CA1" w:rsidRDefault="00100B4D" w:rsidP="00100B4D">
      <w:pPr>
        <w:numPr>
          <w:ilvl w:val="0"/>
          <w:numId w:val="21"/>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B6CA1">
        <w:rPr>
          <w:rFonts w:ascii="Verdana" w:eastAsia="Times New Roman" w:hAnsi="Verdana" w:cs="Arial"/>
          <w:sz w:val="20"/>
          <w:szCs w:val="20"/>
          <w:lang w:eastAsia="ar-SA"/>
        </w:rPr>
        <w:t>w</w:t>
      </w:r>
      <w:r w:rsidRPr="003B6CA1">
        <w:rPr>
          <w:rFonts w:ascii="Verdana" w:eastAsia="Times New Roman" w:hAnsi="Verdana" w:cs="Arial"/>
          <w:sz w:val="20"/>
          <w:szCs w:val="20"/>
          <w:lang w:val="x-none" w:eastAsia="ar-SA"/>
        </w:rPr>
        <w:t xml:space="preserve"> celu usunięcia wątpliwości, Strony zgodnie oświadczają, że powyższe postanowienia niniejszego ustępu nie wyłączają uprawnienia każdej ze Stron do wystawiania i doręczania </w:t>
      </w:r>
      <w:r w:rsidRPr="003B6CA1">
        <w:rPr>
          <w:rFonts w:ascii="Verdana" w:eastAsia="Times New Roman" w:hAnsi="Verdana" w:cs="Arial"/>
          <w:sz w:val="20"/>
          <w:szCs w:val="20"/>
          <w:lang w:eastAsia="ar-SA"/>
        </w:rPr>
        <w:t>w/w dokumentów</w:t>
      </w:r>
      <w:r w:rsidRPr="003B6CA1">
        <w:rPr>
          <w:rFonts w:ascii="Verdana" w:eastAsia="Times New Roman" w:hAnsi="Verdana" w:cs="Arial"/>
          <w:sz w:val="20"/>
          <w:szCs w:val="20"/>
          <w:lang w:val="x-none" w:eastAsia="ar-SA"/>
        </w:rPr>
        <w:t xml:space="preserve"> w formie pisemnej (papierowej) – zamiast w formie elektronicznej.</w:t>
      </w:r>
    </w:p>
    <w:p w14:paraId="05C6F36C" w14:textId="77777777" w:rsidR="00100B4D" w:rsidRPr="003B6CA1" w:rsidRDefault="00100B4D" w:rsidP="00100B4D">
      <w:pPr>
        <w:numPr>
          <w:ilvl w:val="0"/>
          <w:numId w:val="21"/>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B6CA1">
        <w:rPr>
          <w:rFonts w:ascii="Verdana" w:eastAsia="Times New Roman" w:hAnsi="Verdana" w:cs="Arial"/>
          <w:sz w:val="20"/>
          <w:szCs w:val="20"/>
          <w:lang w:val="x-none" w:eastAsia="ar-SA"/>
        </w:rPr>
        <w:t>Strony ustalają również, że w odniesieniu do not korygujących oraz faktur korygujących przesłanych drugiej Stronie w formie elektronicznej, druga Strona powinna wydrukować egzemplarz takiej noty, podpisać go i odesłać do Strony, która notę wystawiła.</w:t>
      </w:r>
    </w:p>
    <w:p w14:paraId="3C753A1F" w14:textId="77777777" w:rsidR="00100B4D" w:rsidRPr="003037EA" w:rsidRDefault="00100B4D" w:rsidP="00100B4D">
      <w:pPr>
        <w:numPr>
          <w:ilvl w:val="0"/>
          <w:numId w:val="11"/>
        </w:numPr>
        <w:autoSpaceDE w:val="0"/>
        <w:autoSpaceDN w:val="0"/>
        <w:adjustRightInd w:val="0"/>
        <w:spacing w:after="0" w:line="262" w:lineRule="auto"/>
        <w:ind w:left="284" w:right="54" w:hanging="284"/>
        <w:jc w:val="both"/>
        <w:rPr>
          <w:rFonts w:ascii="Verdana" w:eastAsia="Times New Roman" w:hAnsi="Verdana" w:cs="TTE1B27D70t00"/>
          <w:sz w:val="20"/>
          <w:szCs w:val="20"/>
          <w:lang w:eastAsia="pl-PL"/>
        </w:rPr>
      </w:pPr>
      <w:r w:rsidRPr="003037EA">
        <w:rPr>
          <w:rFonts w:ascii="Verdana" w:eastAsia="Times New Roman" w:hAnsi="Verdana" w:cs="Times New Roman"/>
          <w:sz w:val="20"/>
          <w:szCs w:val="20"/>
          <w:lang w:eastAsia="pl-PL"/>
        </w:rPr>
        <w:t xml:space="preserve"> Zamawiający zastrzega sobie prawo do potrącania z wynagrodzenia Wykonawcy wszelkich kar umownych i należności za szkody spowodowane przez Wykonawcę względem Zamawiającego, jak i osób trzecich i ich ubezpieczycieli, jeżeli osoby te zgłoszą na piśmie uzasadnione roszczenie.</w:t>
      </w:r>
    </w:p>
    <w:p w14:paraId="78438077" w14:textId="77777777" w:rsidR="00100B4D" w:rsidRPr="003037EA"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sz w:val="20"/>
          <w:szCs w:val="20"/>
        </w:rPr>
      </w:pPr>
      <w:r w:rsidRPr="003037EA">
        <w:rPr>
          <w:rFonts w:ascii="Verdana" w:eastAsia="Times New Roman" w:hAnsi="Verdana" w:cs="Arial"/>
          <w:sz w:val="20"/>
          <w:szCs w:val="20"/>
          <w:lang w:eastAsia="pl-PL"/>
        </w:rPr>
        <w:t>Wykonawca nie może bez uprzedniej zgody Zamawiającego wyrażonej pod rygorem nieważności na piśmie przenieść na osoby trzecie całości ani części wierzytelności wynikającej z niniejszej umowy.</w:t>
      </w:r>
    </w:p>
    <w:p w14:paraId="50A440D4" w14:textId="77777777" w:rsidR="00100B4D" w:rsidRPr="003037EA"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sz w:val="20"/>
          <w:szCs w:val="20"/>
        </w:rPr>
      </w:pPr>
      <w:r w:rsidRPr="003037EA">
        <w:rPr>
          <w:rFonts w:ascii="Verdana" w:eastAsia="Times New Roman" w:hAnsi="Verdana" w:cs="Times New Roman"/>
          <w:iCs/>
          <w:sz w:val="20"/>
          <w:szCs w:val="20"/>
          <w:lang w:val="cs-CZ" w:eastAsia="pl-PL"/>
        </w:rPr>
        <w:t xml:space="preserve">W przypadku wykorzystania kwoty, o której mowa w </w:t>
      </w:r>
      <w:r w:rsidRPr="003037EA">
        <w:rPr>
          <w:rFonts w:ascii="Verdana" w:eastAsia="Times New Roman" w:hAnsi="Verdana" w:cs="Times New Roman"/>
          <w:iCs/>
          <w:sz w:val="20"/>
          <w:szCs w:val="20"/>
          <w:lang w:eastAsia="pl-PL"/>
        </w:rPr>
        <w:t>§ 4 ust. 1</w:t>
      </w:r>
      <w:r w:rsidRPr="003037EA">
        <w:rPr>
          <w:rFonts w:ascii="Verdana" w:eastAsia="Times New Roman" w:hAnsi="Verdana" w:cs="Times New Roman"/>
          <w:iCs/>
          <w:sz w:val="20"/>
          <w:szCs w:val="20"/>
          <w:lang w:val="cs-CZ" w:eastAsia="pl-PL"/>
        </w:rPr>
        <w:t xml:space="preserve">, wygaśnięcie Umowy następuje z ostatnim dniem okresu rozliczeniowego, następującym po okresie, w którym oświadczenie o wykorzystaniu umowy dotarło do Wykonawcy. Zamawiający zobowiązany jest do uregulowania wszelkich należności za dostarczoną energię do dnia wygaśnięcia Umowy. </w:t>
      </w:r>
    </w:p>
    <w:p w14:paraId="4857D88F" w14:textId="77777777" w:rsidR="00100B4D" w:rsidRPr="003037EA" w:rsidRDefault="00100B4D" w:rsidP="00100B4D">
      <w:pPr>
        <w:autoSpaceDE w:val="0"/>
        <w:spacing w:after="5"/>
        <w:ind w:left="360" w:right="54"/>
        <w:jc w:val="center"/>
        <w:rPr>
          <w:rFonts w:ascii="Verdana" w:eastAsia="Times New Roman" w:hAnsi="Verdana" w:cs="Calibri"/>
          <w:b/>
          <w:bCs/>
          <w:sz w:val="20"/>
          <w:szCs w:val="20"/>
          <w:lang w:eastAsia="pl-PL"/>
        </w:rPr>
      </w:pPr>
      <w:r w:rsidRPr="003037EA">
        <w:rPr>
          <w:rFonts w:ascii="Verdana" w:eastAsia="Times New Roman" w:hAnsi="Verdana" w:cs="Calibri"/>
          <w:b/>
          <w:bCs/>
          <w:sz w:val="20"/>
          <w:szCs w:val="20"/>
          <w:lang w:eastAsia="pl-PL"/>
        </w:rPr>
        <w:t>§ 5</w:t>
      </w:r>
    </w:p>
    <w:p w14:paraId="6D1BD417" w14:textId="02C36A9B" w:rsidR="00100B4D" w:rsidRPr="003037EA" w:rsidRDefault="00100B4D" w:rsidP="00100B4D">
      <w:pPr>
        <w:autoSpaceDE w:val="0"/>
        <w:spacing w:after="5"/>
        <w:ind w:left="10" w:right="54" w:hanging="10"/>
        <w:jc w:val="center"/>
        <w:rPr>
          <w:rFonts w:ascii="Verdana" w:eastAsia="Times New Roman" w:hAnsi="Verdana" w:cs="Times New Roman"/>
          <w:sz w:val="20"/>
          <w:szCs w:val="20"/>
          <w:lang w:eastAsia="pl-PL"/>
        </w:rPr>
      </w:pPr>
      <w:r w:rsidRPr="003037EA">
        <w:rPr>
          <w:rFonts w:ascii="Verdana" w:eastAsia="Times New Roman" w:hAnsi="Verdana" w:cs="Calibri"/>
          <w:b/>
          <w:bCs/>
          <w:sz w:val="20"/>
          <w:szCs w:val="20"/>
          <w:lang w:eastAsia="pl-PL"/>
        </w:rPr>
        <w:t xml:space="preserve">WYNAGRODZENIE I ZASADY PŁATNOŚCI ZA ODBIÓR NADWYŻKI ENERGII ELEKTRYCZNEJ WYTWORZONEJ PRZEZ ZAMAWIAJĄCEGO </w:t>
      </w:r>
      <w:r w:rsidRPr="003037EA">
        <w:rPr>
          <w:rFonts w:ascii="Verdana" w:eastAsia="Times New Roman" w:hAnsi="Verdana" w:cs="Times New Roman"/>
          <w:b/>
          <w:bCs/>
          <w:color w:val="000000"/>
          <w:sz w:val="20"/>
          <w:szCs w:val="20"/>
          <w:lang w:eastAsia="pl-PL"/>
        </w:rPr>
        <w:t>W INSTALACJI FOTOWOLTAICZNEJ</w:t>
      </w:r>
    </w:p>
    <w:p w14:paraId="5FA47701" w14:textId="31A87C99" w:rsidR="00100B4D" w:rsidRPr="003037EA" w:rsidRDefault="00100B4D" w:rsidP="00100B4D">
      <w:pPr>
        <w:numPr>
          <w:ilvl w:val="0"/>
          <w:numId w:val="20"/>
        </w:numPr>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Zakup energii elektrycznej </w:t>
      </w:r>
      <w:r w:rsidRPr="003037EA">
        <w:rPr>
          <w:rFonts w:ascii="Verdana" w:eastAsia="Times New Roman" w:hAnsi="Verdana" w:cs="Calibri"/>
          <w:bCs/>
          <w:sz w:val="20"/>
          <w:szCs w:val="20"/>
          <w:lang w:eastAsia="pl-PL"/>
        </w:rPr>
        <w:t xml:space="preserve">wytworzonej przez Zamawiającego </w:t>
      </w:r>
      <w:r w:rsidRPr="003037EA">
        <w:rPr>
          <w:rFonts w:ascii="Verdana" w:eastAsia="Times New Roman" w:hAnsi="Verdana" w:cs="Times New Roman"/>
          <w:color w:val="000000"/>
          <w:sz w:val="20"/>
          <w:szCs w:val="20"/>
          <w:lang w:eastAsia="pl-PL"/>
        </w:rPr>
        <w:t>w instalacji fotowoltaicznej</w:t>
      </w:r>
      <w:r w:rsidRPr="003037EA">
        <w:rPr>
          <w:rFonts w:ascii="Verdana" w:eastAsia="Times New Roman" w:hAnsi="Verdana" w:cs="Times New Roman"/>
          <w:sz w:val="20"/>
          <w:szCs w:val="20"/>
          <w:lang w:eastAsia="pl-PL"/>
        </w:rPr>
        <w:t xml:space="preserve"> będzie odbywała się według faktycznego wytworzenia nadwyżki energii elektrycznej przez Zamawiającego, za </w:t>
      </w:r>
      <w:r w:rsidRPr="003037EA">
        <w:rPr>
          <w:rFonts w:ascii="Verdana" w:eastAsia="Times New Roman" w:hAnsi="Verdana" w:cs="Times New Roman"/>
          <w:b/>
          <w:bCs/>
          <w:sz w:val="20"/>
          <w:szCs w:val="20"/>
          <w:lang w:eastAsia="pl-PL"/>
        </w:rPr>
        <w:t>cenę jednostkową netto określoną w ofercie</w:t>
      </w:r>
      <w:r w:rsidRPr="003037EA">
        <w:rPr>
          <w:rFonts w:ascii="Verdana" w:eastAsia="Times New Roman" w:hAnsi="Verdana" w:cs="Times New Roman"/>
          <w:sz w:val="20"/>
          <w:szCs w:val="20"/>
          <w:lang w:eastAsia="pl-PL"/>
        </w:rPr>
        <w:t>, która wynosi:</w:t>
      </w:r>
      <w:r w:rsidRPr="003037EA">
        <w:rPr>
          <w:rFonts w:ascii="Verdana" w:eastAsia="Times New Roman" w:hAnsi="Verdana" w:cs="Times New Roman"/>
          <w:b/>
          <w:bCs/>
          <w:sz w:val="20"/>
          <w:szCs w:val="20"/>
          <w:lang w:eastAsia="pl-PL"/>
        </w:rPr>
        <w:t>…………. zł za 1 kWh</w:t>
      </w:r>
      <w:r w:rsidRPr="003037EA">
        <w:rPr>
          <w:rFonts w:ascii="Verdana" w:eastAsia="Times New Roman" w:hAnsi="Verdana" w:cs="Times New Roman"/>
          <w:sz w:val="20"/>
          <w:szCs w:val="20"/>
          <w:lang w:eastAsia="pl-PL"/>
        </w:rPr>
        <w:t>. Do wartości energii netto należy doliczyć podatek VAT w obowiązującej wysokości.</w:t>
      </w:r>
    </w:p>
    <w:p w14:paraId="43765CEC" w14:textId="77777777" w:rsidR="00100B4D" w:rsidRPr="003037EA"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Times New Roman" w:hAnsi="Verdana" w:cs="Calibri"/>
          <w:sz w:val="20"/>
          <w:szCs w:val="20"/>
          <w:lang w:eastAsia="pl-PL"/>
        </w:rPr>
        <w:lastRenderedPageBreak/>
        <w:t xml:space="preserve">Wynagrodzenie Wykonawcy, o którym mowa w ust. 1 obejmuje wszelkie koszty związane z należytą realizacją przedmiotu umowy, w tym w szczególności </w:t>
      </w:r>
      <w:r w:rsidRPr="003037EA">
        <w:rPr>
          <w:rFonts w:ascii="Verdana" w:eastAsia="Times New Roman" w:hAnsi="Verdana" w:cs="Times New Roman"/>
          <w:sz w:val="20"/>
          <w:szCs w:val="20"/>
          <w:lang w:eastAsia="pl-PL"/>
        </w:rPr>
        <w:t>w szczególności cenę przedmiotu umowy i opłatę handlową.</w:t>
      </w:r>
    </w:p>
    <w:p w14:paraId="2ED7915E" w14:textId="19127D0B" w:rsidR="00100B4D" w:rsidRPr="003037EA"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Times New Roman" w:hAnsi="Verdana" w:cs="Times New Roman"/>
          <w:sz w:val="20"/>
          <w:szCs w:val="20"/>
          <w:lang w:eastAsia="pl-PL"/>
        </w:rPr>
        <w:t xml:space="preserve">Nadwyżki energii </w:t>
      </w:r>
      <w:r w:rsidRPr="003037EA">
        <w:rPr>
          <w:rFonts w:ascii="Verdana" w:eastAsia="Times New Roman" w:hAnsi="Verdana" w:cs="Calibri"/>
          <w:bCs/>
          <w:iCs/>
          <w:sz w:val="20"/>
          <w:szCs w:val="20"/>
          <w:lang w:eastAsia="pl-PL"/>
        </w:rPr>
        <w:t xml:space="preserve">elektrycznej </w:t>
      </w:r>
      <w:r w:rsidRPr="003037EA">
        <w:rPr>
          <w:rFonts w:ascii="Verdana" w:eastAsia="Times New Roman" w:hAnsi="Verdana" w:cs="Calibri"/>
          <w:bCs/>
          <w:sz w:val="20"/>
          <w:szCs w:val="20"/>
          <w:lang w:eastAsia="pl-PL"/>
        </w:rPr>
        <w:t xml:space="preserve">wytworzonej przez Zamawiającego </w:t>
      </w:r>
      <w:r w:rsidRPr="003037EA">
        <w:rPr>
          <w:rFonts w:ascii="Verdana" w:eastAsia="Times New Roman" w:hAnsi="Verdana" w:cs="Times New Roman"/>
          <w:color w:val="000000"/>
          <w:sz w:val="20"/>
          <w:szCs w:val="20"/>
          <w:lang w:eastAsia="pl-PL"/>
        </w:rPr>
        <w:t>w instalacji fotowoltaicznej rozliczana będzie na podstawie faktur rozliczeniowych wystawianych przez Zamawiającego.</w:t>
      </w:r>
    </w:p>
    <w:p w14:paraId="1EF08F81" w14:textId="03AA524D" w:rsidR="00100B4D" w:rsidRPr="003037EA"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Times New Roman" w:hAnsi="Verdana" w:cs="Calibri"/>
          <w:bCs/>
          <w:iCs/>
          <w:sz w:val="20"/>
          <w:szCs w:val="20"/>
          <w:lang w:eastAsia="pl-PL"/>
        </w:rPr>
        <w:t xml:space="preserve">W celu rozliczenia odbioru nadwyżki energii elektrycznej </w:t>
      </w:r>
      <w:r w:rsidRPr="003037EA">
        <w:rPr>
          <w:rFonts w:ascii="Verdana" w:eastAsia="Times New Roman" w:hAnsi="Verdana" w:cs="Calibri"/>
          <w:bCs/>
          <w:sz w:val="20"/>
          <w:szCs w:val="20"/>
          <w:lang w:eastAsia="pl-PL"/>
        </w:rPr>
        <w:t xml:space="preserve">wytworzonej przez Zamawiającego </w:t>
      </w:r>
      <w:r w:rsidRPr="003037EA">
        <w:rPr>
          <w:rFonts w:ascii="Verdana" w:eastAsia="Times New Roman" w:hAnsi="Verdana" w:cs="Times New Roman"/>
          <w:color w:val="000000"/>
          <w:sz w:val="20"/>
          <w:szCs w:val="20"/>
          <w:lang w:eastAsia="pl-PL"/>
        </w:rPr>
        <w:t>w instalacji fotowoltaicznej</w:t>
      </w:r>
      <w:r w:rsidRPr="003037EA">
        <w:rPr>
          <w:rFonts w:ascii="Verdana" w:eastAsia="Times New Roman" w:hAnsi="Verdana" w:cs="Calibri"/>
          <w:bCs/>
          <w:iCs/>
          <w:sz w:val="20"/>
          <w:szCs w:val="20"/>
          <w:lang w:eastAsia="pl-PL"/>
        </w:rPr>
        <w:t xml:space="preserve">, Wykonawca zobowiązuje się do bieżącego przekazywania Zamawiającemu, rzeczywistych </w:t>
      </w:r>
      <w:r w:rsidRPr="003037EA">
        <w:rPr>
          <w:rFonts w:ascii="Verdana" w:eastAsia="Calibri" w:hAnsi="Verdana" w:cs="Calibri"/>
          <w:color w:val="000000"/>
          <w:sz w:val="20"/>
          <w:szCs w:val="20"/>
          <w:lang w:eastAsia="pl-PL"/>
        </w:rPr>
        <w:t>odczytów rozliczeniowych układów pomiarowo-rozliczeniowych dokonywanych przez operatora systemu dystrybucyjnego zgodnie z okresem rozliczeniowym stosowanym przez OSD</w:t>
      </w:r>
      <w:r w:rsidRPr="003037EA">
        <w:rPr>
          <w:rFonts w:ascii="Verdana" w:eastAsia="Times New Roman" w:hAnsi="Verdana" w:cs="Calibri"/>
          <w:bCs/>
          <w:iCs/>
          <w:sz w:val="20"/>
          <w:szCs w:val="20"/>
          <w:lang w:eastAsia="pl-PL"/>
        </w:rPr>
        <w:t xml:space="preserve">, dalej „danych pomiarowych”. </w:t>
      </w:r>
    </w:p>
    <w:p w14:paraId="0DBDFEDD" w14:textId="77777777" w:rsidR="00100B4D" w:rsidRPr="003037EA"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Calibri" w:hAnsi="Verdana" w:cs="TTE1B27D70t00"/>
          <w:bCs/>
          <w:sz w:val="20"/>
          <w:szCs w:val="20"/>
        </w:rPr>
        <w:t>Wykonawca dane pomiarowe będzie przekazywała Zamawiającemu w okresach stosowanych przez OSD. Wykonawca najpóźniej w terminie 3 dni roboczych od dnia otrzymania danych pomiarowych przekaże Zamawiającemu informacje niezbędne do wystawienia faktury rozliczeniowej, tj. informację o nadwyżce energii elektrycznej. Dane te powinny zostać przekazane na następujące adresy e-mail: ……………………………………………..</w:t>
      </w:r>
    </w:p>
    <w:p w14:paraId="4CE72433" w14:textId="77777777" w:rsidR="00100B4D" w:rsidRPr="003037EA"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Calibri" w:hAnsi="Verdana" w:cs="TTE1B27D70t00"/>
          <w:bCs/>
          <w:sz w:val="20"/>
          <w:szCs w:val="20"/>
        </w:rPr>
        <w:t>Wykonawca odpowiedzialny jest za prawidłowe prowadzenie rozliczeń kosztów bilansu handlowego.</w:t>
      </w:r>
    </w:p>
    <w:p w14:paraId="5A64900B" w14:textId="39056ADA" w:rsidR="00100B4D" w:rsidRPr="003037EA"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Calibri" w:hAnsi="Verdana" w:cs="Calibri"/>
          <w:sz w:val="20"/>
          <w:szCs w:val="20"/>
          <w:lang w:eastAsia="pl-PL"/>
        </w:rPr>
        <w:t xml:space="preserve">Strony ustalają, że należność za </w:t>
      </w:r>
      <w:r w:rsidRPr="003037EA">
        <w:rPr>
          <w:rFonts w:ascii="Verdana" w:eastAsia="Times New Roman" w:hAnsi="Verdana" w:cs="Calibri"/>
          <w:bCs/>
          <w:iCs/>
          <w:sz w:val="20"/>
          <w:szCs w:val="20"/>
          <w:lang w:eastAsia="pl-PL"/>
        </w:rPr>
        <w:t xml:space="preserve">nadwyżki energii elektrycznej </w:t>
      </w:r>
      <w:r w:rsidRPr="003037EA">
        <w:rPr>
          <w:rFonts w:ascii="Verdana" w:eastAsia="Times New Roman" w:hAnsi="Verdana" w:cs="Calibri"/>
          <w:bCs/>
          <w:sz w:val="20"/>
          <w:szCs w:val="20"/>
          <w:lang w:eastAsia="pl-PL"/>
        </w:rPr>
        <w:t xml:space="preserve">wytworzonej przez Zamawiającego </w:t>
      </w:r>
      <w:r w:rsidRPr="003037EA">
        <w:rPr>
          <w:rFonts w:ascii="Verdana" w:eastAsia="Times New Roman" w:hAnsi="Verdana" w:cs="Times New Roman"/>
          <w:color w:val="000000"/>
          <w:sz w:val="20"/>
          <w:szCs w:val="20"/>
          <w:lang w:eastAsia="pl-PL"/>
        </w:rPr>
        <w:t>w instalacji fotowoltaicznej</w:t>
      </w:r>
      <w:r w:rsidRPr="003037EA">
        <w:rPr>
          <w:rFonts w:ascii="Verdana" w:eastAsia="Calibri" w:hAnsi="Verdana" w:cs="Calibri"/>
          <w:sz w:val="20"/>
          <w:szCs w:val="20"/>
          <w:lang w:eastAsia="pl-PL"/>
        </w:rPr>
        <w:t xml:space="preserve"> w okresach rozliczeniowych obliczana będzie indywidualnie i będzie odpowiadała iloczynowi ilości faktycznej nadwyżki energii w danym okresie rozliczeniowym i ceny jednostkowej netto za 1 kWh plus należny podatek VAT. </w:t>
      </w:r>
    </w:p>
    <w:p w14:paraId="5EF6D5D4" w14:textId="1AB1969F" w:rsidR="00100B4D" w:rsidRPr="003B6CA1"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Calibri" w:hAnsi="Verdana" w:cs="Calibri"/>
          <w:sz w:val="20"/>
          <w:szCs w:val="20"/>
          <w:lang w:eastAsia="pl-PL"/>
        </w:rPr>
        <w:t xml:space="preserve">Rozliczenia kosztów za </w:t>
      </w:r>
      <w:r w:rsidRPr="003037EA">
        <w:rPr>
          <w:rFonts w:ascii="Verdana" w:eastAsia="Times New Roman" w:hAnsi="Verdana" w:cs="Calibri"/>
          <w:bCs/>
          <w:iCs/>
          <w:sz w:val="20"/>
          <w:szCs w:val="20"/>
          <w:lang w:eastAsia="pl-PL"/>
        </w:rPr>
        <w:t xml:space="preserve">nadwyżki energii elektrycznej </w:t>
      </w:r>
      <w:r w:rsidRPr="003037EA">
        <w:rPr>
          <w:rFonts w:ascii="Verdana" w:eastAsia="Times New Roman" w:hAnsi="Verdana" w:cs="Calibri"/>
          <w:bCs/>
          <w:sz w:val="20"/>
          <w:szCs w:val="20"/>
          <w:lang w:eastAsia="pl-PL"/>
        </w:rPr>
        <w:t xml:space="preserve">wytworzonej przez Zamawiającego </w:t>
      </w:r>
      <w:r w:rsidRPr="003037EA">
        <w:rPr>
          <w:rFonts w:ascii="Verdana" w:eastAsia="Times New Roman" w:hAnsi="Verdana" w:cs="Times New Roman"/>
          <w:color w:val="000000"/>
          <w:sz w:val="20"/>
          <w:szCs w:val="20"/>
          <w:lang w:eastAsia="pl-PL"/>
        </w:rPr>
        <w:t xml:space="preserve">w instalacji </w:t>
      </w:r>
      <w:r w:rsidRPr="003B6CA1">
        <w:rPr>
          <w:rFonts w:ascii="Verdana" w:eastAsia="Times New Roman" w:hAnsi="Verdana" w:cs="Times New Roman"/>
          <w:sz w:val="20"/>
          <w:szCs w:val="20"/>
          <w:lang w:eastAsia="pl-PL"/>
        </w:rPr>
        <w:t>fotowoltaicznej</w:t>
      </w:r>
      <w:r w:rsidRPr="003B6CA1">
        <w:rPr>
          <w:rFonts w:ascii="Verdana" w:eastAsia="Calibri" w:hAnsi="Verdana" w:cs="Calibri"/>
          <w:sz w:val="20"/>
          <w:szCs w:val="20"/>
          <w:lang w:eastAsia="pl-PL"/>
        </w:rPr>
        <w:t xml:space="preserve"> odbywać się będą zgodnie z okresem rozliczeniowym stosowanym przez OSD. </w:t>
      </w:r>
    </w:p>
    <w:p w14:paraId="3E760C12" w14:textId="77777777" w:rsidR="00100B4D" w:rsidRPr="003B6CA1"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B6CA1">
        <w:rPr>
          <w:rFonts w:ascii="Verdana" w:eastAsia="Calibri" w:hAnsi="Verdana" w:cs="Times New Roman"/>
          <w:sz w:val="20"/>
          <w:szCs w:val="20"/>
          <w:lang w:eastAsia="pl-PL"/>
        </w:rPr>
        <w:t xml:space="preserve">Zamawiający wystawi faktury rozliczeniowe na koniec każdego okresu rozliczeniowego w terminie do 14 dni od otrzymania przekazanych przez Wykonawcę odczytów liczników pomiarowych od OSD. </w:t>
      </w:r>
    </w:p>
    <w:p w14:paraId="51B9D126" w14:textId="4C541187" w:rsidR="00100B4D" w:rsidRPr="003B6CA1"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B6CA1">
        <w:rPr>
          <w:rFonts w:ascii="Verdana" w:eastAsia="Calibri" w:hAnsi="Verdana" w:cs="TTE1B27D70t00"/>
          <w:bCs/>
          <w:sz w:val="20"/>
          <w:szCs w:val="20"/>
        </w:rPr>
        <w:t xml:space="preserve">Wynagrodzenie za odbiór nadwyżki </w:t>
      </w:r>
      <w:r w:rsidRPr="003B6CA1">
        <w:rPr>
          <w:rFonts w:ascii="Verdana" w:eastAsia="Times New Roman" w:hAnsi="Verdana" w:cs="Calibri"/>
          <w:bCs/>
          <w:iCs/>
          <w:sz w:val="20"/>
          <w:szCs w:val="20"/>
          <w:lang w:eastAsia="pl-PL"/>
        </w:rPr>
        <w:t xml:space="preserve">energii elektrycznej </w:t>
      </w:r>
      <w:r w:rsidRPr="003B6CA1">
        <w:rPr>
          <w:rFonts w:ascii="Verdana" w:eastAsia="Times New Roman" w:hAnsi="Verdana" w:cs="Calibri"/>
          <w:bCs/>
          <w:sz w:val="20"/>
          <w:szCs w:val="20"/>
          <w:lang w:eastAsia="pl-PL"/>
        </w:rPr>
        <w:t xml:space="preserve">wytworzonej przez Zamawiającego </w:t>
      </w:r>
      <w:r w:rsidRPr="003B6CA1">
        <w:rPr>
          <w:rFonts w:ascii="Verdana" w:eastAsia="Times New Roman" w:hAnsi="Verdana" w:cs="Times New Roman"/>
          <w:sz w:val="20"/>
          <w:szCs w:val="20"/>
          <w:lang w:eastAsia="pl-PL"/>
        </w:rPr>
        <w:t>w instalacji fotowoltaicznej</w:t>
      </w:r>
      <w:r w:rsidRPr="003B6CA1">
        <w:rPr>
          <w:rFonts w:ascii="Verdana" w:eastAsia="Calibri" w:hAnsi="Verdana" w:cs="TTE1B27D70t00"/>
          <w:bCs/>
          <w:sz w:val="20"/>
          <w:szCs w:val="20"/>
        </w:rPr>
        <w:t xml:space="preserve">, </w:t>
      </w:r>
      <w:r w:rsidRPr="003B6CA1">
        <w:rPr>
          <w:rFonts w:ascii="Verdana" w:eastAsia="Calibri" w:hAnsi="Verdana" w:cs="TTE1B27D70t00"/>
          <w:sz w:val="20"/>
          <w:szCs w:val="20"/>
        </w:rPr>
        <w:t xml:space="preserve">płatne będzie przelewem na rachunek bankowy, </w:t>
      </w:r>
      <w:r w:rsidRPr="003B6CA1">
        <w:rPr>
          <w:rFonts w:ascii="Verdana" w:eastAsia="Lucida Sans Unicode" w:hAnsi="Verdana" w:cs="Times New Roman"/>
          <w:kern w:val="2"/>
          <w:sz w:val="20"/>
          <w:szCs w:val="20"/>
          <w:lang w:eastAsia="pl-PL"/>
        </w:rPr>
        <w:t>wskazany na fakturze,</w:t>
      </w:r>
      <w:r w:rsidRPr="003B6CA1">
        <w:rPr>
          <w:rFonts w:ascii="Verdana" w:eastAsia="Calibri" w:hAnsi="Verdana" w:cs="TTE1B27D70t00"/>
          <w:sz w:val="20"/>
          <w:szCs w:val="20"/>
        </w:rPr>
        <w:t xml:space="preserve"> w terminie 30 dni od daty wystawienia faktury, pod warunkiem prawidłowego wystawienia dokumentu.</w:t>
      </w:r>
    </w:p>
    <w:p w14:paraId="60998B00" w14:textId="77777777" w:rsidR="00100B4D" w:rsidRPr="003037EA" w:rsidRDefault="00100B4D" w:rsidP="00100B4D">
      <w:pPr>
        <w:numPr>
          <w:ilvl w:val="0"/>
          <w:numId w:val="20"/>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B6CA1">
        <w:rPr>
          <w:rFonts w:ascii="Verdana" w:eastAsia="Calibri" w:hAnsi="Verdana" w:cs="TTE1B27D70t00"/>
          <w:bCs/>
          <w:sz w:val="20"/>
          <w:szCs w:val="20"/>
        </w:rPr>
        <w:t xml:space="preserve">W przypadku stwierdzenia przez którąkolwiek </w:t>
      </w:r>
      <w:r w:rsidRPr="003037EA">
        <w:rPr>
          <w:rFonts w:ascii="Verdana" w:eastAsia="Calibri" w:hAnsi="Verdana" w:cs="TTE1B27D70t00"/>
          <w:bCs/>
          <w:sz w:val="20"/>
          <w:szCs w:val="20"/>
        </w:rPr>
        <w:t>ze Stron i potwierdzenia przez OSD nieprawidłowego działania układu pomiarowo-rozliczeniowego bądź błędnego rozliczenia w postaci zawyżenia lub zaniżenia należności, zostanie sporządzona faktura korygująca. Terminy rozliczenia takiej faktury są takie same jak przy fakturze rozliczeniowej.</w:t>
      </w:r>
    </w:p>
    <w:p w14:paraId="7D7663ED" w14:textId="77777777" w:rsidR="00100B4D" w:rsidRPr="003037EA" w:rsidRDefault="00100B4D" w:rsidP="00100B4D">
      <w:pPr>
        <w:numPr>
          <w:ilvl w:val="0"/>
          <w:numId w:val="11"/>
        </w:numPr>
        <w:autoSpaceDE w:val="0"/>
        <w:autoSpaceDN w:val="0"/>
        <w:adjustRightInd w:val="0"/>
        <w:spacing w:after="0" w:line="262" w:lineRule="auto"/>
        <w:ind w:left="284" w:right="54" w:hanging="284"/>
        <w:jc w:val="both"/>
        <w:rPr>
          <w:rFonts w:ascii="Verdana" w:eastAsia="Calibri" w:hAnsi="Verdana" w:cs="TTE1B27D70t00"/>
          <w:bCs/>
          <w:sz w:val="20"/>
          <w:szCs w:val="20"/>
        </w:rPr>
      </w:pPr>
      <w:r w:rsidRPr="003037EA">
        <w:rPr>
          <w:rFonts w:ascii="Verdana" w:eastAsia="Times New Roman" w:hAnsi="Verdana" w:cs="Arial"/>
          <w:color w:val="000000"/>
          <w:sz w:val="20"/>
          <w:szCs w:val="20"/>
          <w:lang w:eastAsia="pl-PL"/>
        </w:rPr>
        <w:t>Wykonawca akceptuje wystawianie i przesyłanie faktur, faktur korygujących, duplikatów faktur, not korygujących, wystawionych w ramach niniejszej Umowy przez Wykonawcę także w formie elektronicznej w formacie pliku PDF, w następujący sposób:</w:t>
      </w:r>
    </w:p>
    <w:p w14:paraId="41E46EA3" w14:textId="77777777" w:rsidR="00100B4D" w:rsidRPr="003037EA" w:rsidRDefault="00100B4D" w:rsidP="00100B4D">
      <w:pPr>
        <w:numPr>
          <w:ilvl w:val="0"/>
          <w:numId w:val="22"/>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037EA">
        <w:rPr>
          <w:rFonts w:ascii="Verdana" w:eastAsia="Times New Roman" w:hAnsi="Verdana" w:cs="Arial"/>
          <w:sz w:val="20"/>
          <w:szCs w:val="20"/>
          <w:lang w:eastAsia="ar-SA"/>
        </w:rPr>
        <w:t>widomość</w:t>
      </w:r>
      <w:r w:rsidRPr="003037EA">
        <w:rPr>
          <w:rFonts w:ascii="Verdana" w:eastAsia="Times New Roman" w:hAnsi="Verdana" w:cs="Arial"/>
          <w:sz w:val="20"/>
          <w:szCs w:val="20"/>
          <w:lang w:val="x-none" w:eastAsia="ar-SA"/>
        </w:rPr>
        <w:t xml:space="preserve"> e-mail zawierające </w:t>
      </w:r>
      <w:r w:rsidRPr="003037EA">
        <w:rPr>
          <w:rFonts w:ascii="Verdana" w:eastAsia="Times New Roman" w:hAnsi="Verdana" w:cs="Arial"/>
          <w:sz w:val="20"/>
          <w:szCs w:val="20"/>
          <w:lang w:eastAsia="ar-SA"/>
        </w:rPr>
        <w:t>w/w dokumenty powinny zawierać</w:t>
      </w:r>
      <w:r w:rsidRPr="003037EA">
        <w:rPr>
          <w:rFonts w:ascii="Verdana" w:eastAsia="Times New Roman" w:hAnsi="Verdana" w:cs="Arial"/>
          <w:sz w:val="20"/>
          <w:szCs w:val="20"/>
          <w:lang w:val="x-none" w:eastAsia="ar-SA"/>
        </w:rPr>
        <w:t xml:space="preserve"> w temacie co najmniej: nazwę Dokumentu oraz jego numer (np. "faktura nr", "faktura korygująca nr", "duplikat faktury nr")</w:t>
      </w:r>
      <w:r w:rsidRPr="003037EA">
        <w:rPr>
          <w:rFonts w:ascii="Verdana" w:eastAsia="Times New Roman" w:hAnsi="Verdana" w:cs="Arial"/>
          <w:sz w:val="20"/>
          <w:szCs w:val="20"/>
          <w:lang w:eastAsia="ar-SA"/>
        </w:rPr>
        <w:t>;</w:t>
      </w:r>
    </w:p>
    <w:p w14:paraId="737540A6" w14:textId="77777777" w:rsidR="00100B4D" w:rsidRPr="003037EA" w:rsidRDefault="00100B4D" w:rsidP="00100B4D">
      <w:pPr>
        <w:numPr>
          <w:ilvl w:val="0"/>
          <w:numId w:val="22"/>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037EA">
        <w:rPr>
          <w:rFonts w:ascii="Verdana" w:eastAsia="Times New Roman" w:hAnsi="Verdana" w:cs="Arial"/>
          <w:sz w:val="20"/>
          <w:szCs w:val="20"/>
          <w:lang w:eastAsia="ar-SA"/>
        </w:rPr>
        <w:t>ustala</w:t>
      </w:r>
      <w:r w:rsidRPr="003037EA">
        <w:rPr>
          <w:rFonts w:ascii="Verdana" w:eastAsia="Times New Roman" w:hAnsi="Verdana" w:cs="Arial"/>
          <w:sz w:val="20"/>
          <w:szCs w:val="20"/>
          <w:lang w:val="x-none" w:eastAsia="ar-SA"/>
        </w:rPr>
        <w:t xml:space="preserve"> się następujący adres mailowy </w:t>
      </w:r>
      <w:r w:rsidRPr="003037EA">
        <w:rPr>
          <w:rFonts w:ascii="Verdana" w:eastAsia="Times New Roman" w:hAnsi="Verdana" w:cs="Arial"/>
          <w:sz w:val="20"/>
          <w:szCs w:val="20"/>
          <w:lang w:eastAsia="ar-SA"/>
        </w:rPr>
        <w:t>Wykonawcy</w:t>
      </w:r>
      <w:r w:rsidRPr="003037EA">
        <w:rPr>
          <w:rFonts w:ascii="Verdana" w:eastAsia="Times New Roman" w:hAnsi="Verdana" w:cs="Arial"/>
          <w:sz w:val="20"/>
          <w:szCs w:val="20"/>
          <w:lang w:val="x-none" w:eastAsia="ar-SA"/>
        </w:rPr>
        <w:t xml:space="preserve"> na który mogą być przez </w:t>
      </w:r>
      <w:r w:rsidRPr="003037EA">
        <w:rPr>
          <w:rFonts w:ascii="Verdana" w:eastAsia="Times New Roman" w:hAnsi="Verdana" w:cs="Arial"/>
          <w:sz w:val="20"/>
          <w:szCs w:val="20"/>
          <w:lang w:eastAsia="ar-SA"/>
        </w:rPr>
        <w:t>Zamawiającego</w:t>
      </w:r>
      <w:r w:rsidRPr="003037EA">
        <w:rPr>
          <w:rFonts w:ascii="Verdana" w:eastAsia="Times New Roman" w:hAnsi="Verdana" w:cs="Arial"/>
          <w:sz w:val="20"/>
          <w:szCs w:val="20"/>
          <w:lang w:val="x-none" w:eastAsia="ar-SA"/>
        </w:rPr>
        <w:t xml:space="preserve"> przesyłane Dokumenty w formie elektronicznej: </w:t>
      </w:r>
      <w:hyperlink r:id="rId9" w:history="1">
        <w:r w:rsidRPr="003037EA">
          <w:rPr>
            <w:rFonts w:ascii="Verdana" w:eastAsia="Times New Roman" w:hAnsi="Verdana" w:cs="Arial"/>
            <w:b/>
            <w:bCs/>
            <w:sz w:val="20"/>
            <w:szCs w:val="20"/>
            <w:u w:val="single"/>
            <w:lang w:eastAsia="ar-SA"/>
          </w:rPr>
          <w:t>……………………………</w:t>
        </w:r>
      </w:hyperlink>
      <w:r w:rsidRPr="003037EA">
        <w:rPr>
          <w:rFonts w:ascii="Verdana" w:eastAsia="Times New Roman" w:hAnsi="Verdana" w:cs="Arial"/>
          <w:sz w:val="20"/>
          <w:szCs w:val="20"/>
          <w:lang w:val="x-none" w:eastAsia="ar-SA"/>
        </w:rPr>
        <w:t xml:space="preserve"> </w:t>
      </w:r>
    </w:p>
    <w:p w14:paraId="743E0D8C" w14:textId="77777777" w:rsidR="00100B4D" w:rsidRPr="003037EA" w:rsidRDefault="00100B4D" w:rsidP="00100B4D">
      <w:pPr>
        <w:numPr>
          <w:ilvl w:val="0"/>
          <w:numId w:val="22"/>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037EA">
        <w:rPr>
          <w:rFonts w:ascii="Verdana" w:eastAsia="Times New Roman" w:hAnsi="Verdana" w:cs="Arial"/>
          <w:sz w:val="20"/>
          <w:szCs w:val="20"/>
          <w:lang w:eastAsia="ar-SA"/>
        </w:rPr>
        <w:t>w</w:t>
      </w:r>
      <w:r w:rsidRPr="003037EA">
        <w:rPr>
          <w:rFonts w:ascii="Verdana" w:eastAsia="Times New Roman" w:hAnsi="Verdana" w:cs="Arial"/>
          <w:sz w:val="20"/>
          <w:szCs w:val="20"/>
          <w:lang w:val="x-none" w:eastAsia="ar-SA"/>
        </w:rPr>
        <w:t xml:space="preserve"> przypadku zmiany adresu e-mail, wskazanego w pkt 2) powyżej, </w:t>
      </w:r>
      <w:r w:rsidRPr="003037EA">
        <w:rPr>
          <w:rFonts w:ascii="Verdana" w:eastAsia="Times New Roman" w:hAnsi="Verdana" w:cs="Arial"/>
          <w:sz w:val="20"/>
          <w:szCs w:val="20"/>
          <w:lang w:eastAsia="ar-SA"/>
        </w:rPr>
        <w:t>Wykonawca</w:t>
      </w:r>
      <w:r w:rsidRPr="003037EA">
        <w:rPr>
          <w:rFonts w:ascii="Verdana" w:eastAsia="Times New Roman" w:hAnsi="Verdana" w:cs="Arial"/>
          <w:sz w:val="20"/>
          <w:szCs w:val="20"/>
          <w:lang w:val="x-none" w:eastAsia="ar-SA"/>
        </w:rPr>
        <w:t xml:space="preserve"> zobowiązuje się do niezwłocznego poinformowania na piśmie </w:t>
      </w:r>
      <w:r w:rsidRPr="003037EA">
        <w:rPr>
          <w:rFonts w:ascii="Verdana" w:eastAsia="Times New Roman" w:hAnsi="Verdana" w:cs="Arial"/>
          <w:sz w:val="20"/>
          <w:szCs w:val="20"/>
          <w:lang w:eastAsia="ar-SA"/>
        </w:rPr>
        <w:t>Zamawiającego</w:t>
      </w:r>
      <w:r w:rsidRPr="003037EA">
        <w:rPr>
          <w:rFonts w:ascii="Verdana" w:eastAsia="Times New Roman" w:hAnsi="Verdana" w:cs="Arial"/>
          <w:sz w:val="20"/>
          <w:szCs w:val="20"/>
          <w:lang w:val="x-none" w:eastAsia="ar-SA"/>
        </w:rPr>
        <w:t xml:space="preserve"> o dokonanych zmianach. Informacja taka powinna zostać przesłana w formie e-mail na adres</w:t>
      </w:r>
      <w:r w:rsidRPr="003037EA">
        <w:rPr>
          <w:rFonts w:ascii="Verdana" w:eastAsia="Times New Roman" w:hAnsi="Verdana" w:cs="Arial"/>
          <w:sz w:val="20"/>
          <w:szCs w:val="20"/>
          <w:lang w:eastAsia="ar-SA"/>
        </w:rPr>
        <w:t>:</w:t>
      </w:r>
      <w:r w:rsidRPr="003037EA">
        <w:rPr>
          <w:rFonts w:ascii="Verdana" w:eastAsia="Times New Roman" w:hAnsi="Verdana" w:cs="Arial"/>
          <w:sz w:val="20"/>
          <w:szCs w:val="20"/>
          <w:lang w:val="x-none" w:eastAsia="ar-SA"/>
        </w:rPr>
        <w:t xml:space="preserve"> </w:t>
      </w:r>
      <w:hyperlink r:id="rId10" w:history="1">
        <w:r w:rsidRPr="003037EA">
          <w:rPr>
            <w:rFonts w:ascii="Verdana" w:eastAsia="Times New Roman" w:hAnsi="Verdana" w:cs="Arial"/>
            <w:sz w:val="20"/>
            <w:szCs w:val="20"/>
            <w:u w:val="single"/>
            <w:lang w:eastAsia="ar-SA"/>
          </w:rPr>
          <w:t>………………………….</w:t>
        </w:r>
      </w:hyperlink>
      <w:r w:rsidRPr="003037EA">
        <w:rPr>
          <w:rFonts w:ascii="Verdana" w:eastAsia="Times New Roman" w:hAnsi="Verdana" w:cs="Arial"/>
          <w:sz w:val="20"/>
          <w:szCs w:val="20"/>
          <w:lang w:val="x-none" w:eastAsia="ar-SA"/>
        </w:rPr>
        <w:t xml:space="preserve"> Zmiana, o której mowa wyżej jest skuteczna od dnia doręczenia i nie wymaga zawierania aneksu do niniejszej Umowy.</w:t>
      </w:r>
    </w:p>
    <w:p w14:paraId="0B9AADC5" w14:textId="77777777" w:rsidR="00100B4D" w:rsidRPr="003037EA" w:rsidRDefault="00100B4D" w:rsidP="00100B4D">
      <w:pPr>
        <w:numPr>
          <w:ilvl w:val="0"/>
          <w:numId w:val="22"/>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037EA">
        <w:rPr>
          <w:rFonts w:ascii="Verdana" w:eastAsia="Times New Roman" w:hAnsi="Verdana" w:cs="Arial"/>
          <w:sz w:val="20"/>
          <w:szCs w:val="20"/>
          <w:lang w:eastAsia="ar-SA"/>
        </w:rPr>
        <w:t>w</w:t>
      </w:r>
      <w:r w:rsidRPr="003037EA">
        <w:rPr>
          <w:rFonts w:ascii="Verdana" w:eastAsia="Times New Roman" w:hAnsi="Verdana" w:cs="Arial"/>
          <w:sz w:val="20"/>
          <w:szCs w:val="20"/>
          <w:lang w:val="x-none" w:eastAsia="ar-SA"/>
        </w:rPr>
        <w:t xml:space="preserve"> celu usunięcia wątpliwości, Strony zgodnie oświadczają, że powyższe postanowienia niniejszego ustępu nie wyłączają uprawnienia każdej ze Stron do wystawiania i doręczania </w:t>
      </w:r>
      <w:r w:rsidRPr="003037EA">
        <w:rPr>
          <w:rFonts w:ascii="Verdana" w:eastAsia="Times New Roman" w:hAnsi="Verdana" w:cs="Arial"/>
          <w:sz w:val="20"/>
          <w:szCs w:val="20"/>
          <w:lang w:eastAsia="ar-SA"/>
        </w:rPr>
        <w:t>w/w dokumentów</w:t>
      </w:r>
      <w:r w:rsidRPr="003037EA">
        <w:rPr>
          <w:rFonts w:ascii="Verdana" w:eastAsia="Times New Roman" w:hAnsi="Verdana" w:cs="Arial"/>
          <w:sz w:val="20"/>
          <w:szCs w:val="20"/>
          <w:lang w:val="x-none" w:eastAsia="ar-SA"/>
        </w:rPr>
        <w:t xml:space="preserve"> w formie pisemnej (papierowej) – zamiast w formie elektronicznej.</w:t>
      </w:r>
    </w:p>
    <w:p w14:paraId="4809266C" w14:textId="77777777" w:rsidR="00100B4D" w:rsidRPr="003037EA" w:rsidRDefault="00100B4D" w:rsidP="00100B4D">
      <w:pPr>
        <w:numPr>
          <w:ilvl w:val="0"/>
          <w:numId w:val="22"/>
        </w:numPr>
        <w:tabs>
          <w:tab w:val="left" w:pos="284"/>
        </w:tabs>
        <w:suppressAutoHyphens/>
        <w:spacing w:after="0" w:line="262" w:lineRule="auto"/>
        <w:ind w:left="567" w:right="54" w:hanging="283"/>
        <w:jc w:val="both"/>
        <w:rPr>
          <w:rFonts w:ascii="Verdana" w:eastAsia="Times New Roman" w:hAnsi="Verdana" w:cs="Arial"/>
          <w:sz w:val="20"/>
          <w:szCs w:val="20"/>
          <w:lang w:val="x-none" w:eastAsia="ar-SA"/>
        </w:rPr>
      </w:pPr>
      <w:r w:rsidRPr="003037EA">
        <w:rPr>
          <w:rFonts w:ascii="Verdana" w:eastAsia="Times New Roman" w:hAnsi="Verdana" w:cs="Arial"/>
          <w:sz w:val="20"/>
          <w:szCs w:val="20"/>
          <w:lang w:val="x-none" w:eastAsia="ar-SA"/>
        </w:rPr>
        <w:lastRenderedPageBreak/>
        <w:t>Strony ustalają również, że w odniesieniu do not korygujących oraz faktur korygujących przesłanych drugiej Stronie w formie elektronicznej, druga Strona powinna wydrukować egzemplarz takiej noty, podpisać go i odesłać do Strony, która notę wystawiła.</w:t>
      </w:r>
    </w:p>
    <w:p w14:paraId="2213DE7E" w14:textId="77777777" w:rsidR="00100B4D" w:rsidRPr="003037EA" w:rsidRDefault="00100B4D" w:rsidP="00100B4D">
      <w:pPr>
        <w:autoSpaceDE w:val="0"/>
        <w:spacing w:after="5"/>
        <w:ind w:right="54"/>
        <w:jc w:val="center"/>
        <w:rPr>
          <w:rFonts w:ascii="Verdana" w:eastAsia="Times New Roman" w:hAnsi="Verdana" w:cs="Calibri"/>
          <w:b/>
          <w:bCs/>
          <w:sz w:val="20"/>
          <w:szCs w:val="20"/>
          <w:lang w:eastAsia="pl-PL"/>
        </w:rPr>
      </w:pPr>
      <w:r w:rsidRPr="003037EA">
        <w:rPr>
          <w:rFonts w:ascii="Verdana" w:eastAsia="Times New Roman" w:hAnsi="Verdana" w:cs="Calibri"/>
          <w:b/>
          <w:bCs/>
          <w:sz w:val="20"/>
          <w:szCs w:val="20"/>
          <w:lang w:eastAsia="pl-PL"/>
        </w:rPr>
        <w:t>§ 6</w:t>
      </w:r>
    </w:p>
    <w:p w14:paraId="6F4B58C5"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KARY UMOWNE</w:t>
      </w:r>
    </w:p>
    <w:p w14:paraId="389964F8" w14:textId="77777777" w:rsidR="00100B4D" w:rsidRPr="003037EA" w:rsidRDefault="00100B4D" w:rsidP="00100B4D">
      <w:pPr>
        <w:numPr>
          <w:ilvl w:val="0"/>
          <w:numId w:val="12"/>
        </w:numPr>
        <w:autoSpaceDE w:val="0"/>
        <w:autoSpaceDN w:val="0"/>
        <w:adjustRightInd w:val="0"/>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Wykonawca zobowiązany jest zapłacić Zamawiającemu karę umowną w następujących wysokościach:</w:t>
      </w:r>
    </w:p>
    <w:p w14:paraId="6FC34B0B" w14:textId="77777777" w:rsidR="00100B4D" w:rsidRPr="003037EA" w:rsidRDefault="00100B4D" w:rsidP="00100B4D">
      <w:pPr>
        <w:numPr>
          <w:ilvl w:val="0"/>
          <w:numId w:val="13"/>
        </w:numPr>
        <w:autoSpaceDE w:val="0"/>
        <w:autoSpaceDN w:val="0"/>
        <w:adjustRightInd w:val="0"/>
        <w:spacing w:after="0" w:line="262" w:lineRule="auto"/>
        <w:ind w:right="5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za nieprzystąpienie do świadczenia usługi lub wstrzymanie jej realizacji w terminach określonych </w:t>
      </w:r>
      <w:r w:rsidRPr="003037EA">
        <w:rPr>
          <w:rFonts w:ascii="Verdana" w:eastAsia="Times New Roman" w:hAnsi="Verdana" w:cs="Calibri"/>
          <w:sz w:val="20"/>
          <w:szCs w:val="20"/>
          <w:lang w:eastAsia="pl-PL"/>
        </w:rPr>
        <w:br/>
        <w:t>w niniejszej umowie, w wysokości 0,01% wartości całości wynagrodzenia umownego brutto, o którym mowa w §4 ust. 1, za każdy rozpoczęty dzień nierealizowania przedmiotu umowy;</w:t>
      </w:r>
    </w:p>
    <w:p w14:paraId="3222D3BE" w14:textId="77777777" w:rsidR="00100B4D" w:rsidRPr="003037EA" w:rsidRDefault="00100B4D" w:rsidP="00100B4D">
      <w:pPr>
        <w:numPr>
          <w:ilvl w:val="0"/>
          <w:numId w:val="13"/>
        </w:numPr>
        <w:autoSpaceDE w:val="0"/>
        <w:autoSpaceDN w:val="0"/>
        <w:adjustRightInd w:val="0"/>
        <w:spacing w:after="0" w:line="262" w:lineRule="auto"/>
        <w:ind w:right="5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za rażące naruszenie przez Wykonawcę obowiązków wynikających z niniejszej umowy, Zamawiającemu przysługuje prawo naliczenia kary, w wysokości 500,00 zł, za każdy stwierdzony przypadek naruszenia postanowień umowy.</w:t>
      </w:r>
    </w:p>
    <w:p w14:paraId="7D21E57B" w14:textId="77777777" w:rsidR="00100B4D" w:rsidRPr="003037EA" w:rsidRDefault="00100B4D" w:rsidP="00100B4D">
      <w:pPr>
        <w:numPr>
          <w:ilvl w:val="0"/>
          <w:numId w:val="12"/>
        </w:numPr>
        <w:suppressAutoHyphens/>
        <w:autoSpaceDE w:val="0"/>
        <w:autoSpaceDN w:val="0"/>
        <w:adjustRightInd w:val="0"/>
        <w:spacing w:after="0" w:line="262" w:lineRule="auto"/>
        <w:ind w:left="284" w:right="54" w:hanging="284"/>
        <w:jc w:val="both"/>
        <w:rPr>
          <w:rFonts w:ascii="Verdana" w:eastAsia="Times New Roman" w:hAnsi="Verdana" w:cs="Arial"/>
          <w:bCs/>
          <w:sz w:val="20"/>
          <w:szCs w:val="20"/>
          <w:lang w:eastAsia="pl-PL"/>
        </w:rPr>
      </w:pPr>
      <w:r w:rsidRPr="003037EA">
        <w:rPr>
          <w:rFonts w:ascii="Verdana" w:eastAsia="Times New Roman" w:hAnsi="Verdana" w:cs="Arial"/>
          <w:bCs/>
          <w:sz w:val="20"/>
          <w:szCs w:val="20"/>
          <w:lang w:eastAsia="pl-PL"/>
        </w:rPr>
        <w:t xml:space="preserve">W przypadku, gdy Wykonawca lub Zamawiający rozwiąże umowę lub odstąpi od umowy z powodu okoliczności leżących po stronie Wykonawcy, Zamawiającemu przysługuje prawo do naliczenia kary umownej w wysokości 10%  maksymalnego wynagrodzenia umownego brutto, </w:t>
      </w:r>
      <w:r w:rsidRPr="003037EA">
        <w:rPr>
          <w:rFonts w:ascii="Verdana" w:eastAsia="Times New Roman" w:hAnsi="Verdana" w:cs="Calibri"/>
          <w:sz w:val="20"/>
          <w:szCs w:val="20"/>
          <w:lang w:eastAsia="pl-PL"/>
        </w:rPr>
        <w:t>o którym mowa w §4 ust. 1</w:t>
      </w:r>
      <w:r w:rsidRPr="003037EA">
        <w:rPr>
          <w:rFonts w:ascii="Verdana" w:eastAsia="Times New Roman" w:hAnsi="Verdana" w:cs="Arial"/>
          <w:bCs/>
          <w:sz w:val="20"/>
          <w:szCs w:val="20"/>
          <w:lang w:eastAsia="pl-PL"/>
        </w:rPr>
        <w:t xml:space="preserve">. </w:t>
      </w:r>
    </w:p>
    <w:p w14:paraId="186D8823" w14:textId="17063E61" w:rsidR="00100B4D" w:rsidRPr="003037EA" w:rsidRDefault="00100B4D" w:rsidP="00100B4D">
      <w:pPr>
        <w:numPr>
          <w:ilvl w:val="0"/>
          <w:numId w:val="12"/>
        </w:numPr>
        <w:suppressAutoHyphens/>
        <w:autoSpaceDE w:val="0"/>
        <w:spacing w:after="0" w:line="262" w:lineRule="auto"/>
        <w:ind w:left="284" w:right="54" w:hanging="284"/>
        <w:jc w:val="both"/>
        <w:rPr>
          <w:rFonts w:ascii="Verdana" w:eastAsia="Times New Roman" w:hAnsi="Verdana" w:cs="Arial"/>
          <w:bCs/>
          <w:sz w:val="20"/>
          <w:szCs w:val="20"/>
          <w:lang w:eastAsia="pl-PL"/>
        </w:rPr>
      </w:pPr>
      <w:r w:rsidRPr="003037EA">
        <w:rPr>
          <w:rFonts w:ascii="Verdana" w:eastAsia="Times New Roman" w:hAnsi="Verdana" w:cs="Arial"/>
          <w:bCs/>
          <w:sz w:val="20"/>
          <w:szCs w:val="20"/>
          <w:lang w:eastAsia="pl-PL"/>
        </w:rPr>
        <w:t>Zamawiający ma prawo do potrącenia naliczonych kar umownych z wynagrodzenia Wykonawcy, na co Wykonawca wyraża zgodę.</w:t>
      </w:r>
    </w:p>
    <w:p w14:paraId="3D0C6249" w14:textId="77777777" w:rsidR="00100B4D" w:rsidRPr="003037EA" w:rsidRDefault="00100B4D" w:rsidP="00100B4D">
      <w:pPr>
        <w:numPr>
          <w:ilvl w:val="0"/>
          <w:numId w:val="12"/>
        </w:numPr>
        <w:suppressAutoHyphens/>
        <w:autoSpaceDE w:val="0"/>
        <w:spacing w:after="0" w:line="262" w:lineRule="auto"/>
        <w:ind w:left="284" w:right="54" w:hanging="284"/>
        <w:jc w:val="both"/>
        <w:rPr>
          <w:rFonts w:ascii="Verdana" w:eastAsia="Times New Roman" w:hAnsi="Verdana" w:cs="Arial"/>
          <w:bCs/>
          <w:sz w:val="20"/>
          <w:szCs w:val="20"/>
          <w:lang w:eastAsia="pl-PL"/>
        </w:rPr>
      </w:pPr>
      <w:r w:rsidRPr="003037EA">
        <w:rPr>
          <w:rFonts w:ascii="Verdana" w:eastAsia="Times New Roman" w:hAnsi="Verdana" w:cs="Arial"/>
          <w:bCs/>
          <w:sz w:val="20"/>
          <w:szCs w:val="20"/>
          <w:lang w:eastAsia="pl-PL"/>
        </w:rPr>
        <w:t>Zamawiający pisemnie powiadomi Wykonawcę o naliczeniu kar umownych i wezwie do ich zapłaty w terminie 7 dni roboczych, w przypadku zaś braku zapłaty w wyznaczonym terminie potrącenia mogą być dokonywane przez Zamawiającego w sposób określony w ust. 3.</w:t>
      </w:r>
    </w:p>
    <w:p w14:paraId="1F234D82" w14:textId="77777777" w:rsidR="00100B4D" w:rsidRPr="003037EA" w:rsidRDefault="00100B4D" w:rsidP="00100B4D">
      <w:pPr>
        <w:numPr>
          <w:ilvl w:val="0"/>
          <w:numId w:val="12"/>
        </w:numPr>
        <w:suppressAutoHyphens/>
        <w:autoSpaceDE w:val="0"/>
        <w:spacing w:after="0" w:line="262" w:lineRule="auto"/>
        <w:ind w:left="284" w:right="54" w:hanging="284"/>
        <w:jc w:val="both"/>
        <w:rPr>
          <w:rFonts w:ascii="Verdana" w:eastAsia="Times New Roman" w:hAnsi="Verdana" w:cs="Arial"/>
          <w:bCs/>
          <w:sz w:val="20"/>
          <w:szCs w:val="20"/>
          <w:lang w:eastAsia="pl-PL"/>
        </w:rPr>
      </w:pPr>
      <w:r w:rsidRPr="003037EA">
        <w:rPr>
          <w:rFonts w:ascii="Verdana" w:eastAsia="Times New Roman" w:hAnsi="Verdana" w:cs="Times New Roman"/>
          <w:sz w:val="20"/>
          <w:szCs w:val="20"/>
          <w:lang w:eastAsia="pl-PL"/>
        </w:rPr>
        <w:t>W przypadku braku możliwości dokonania potrącenia kary umownej lub innej należności w sposób, o którym mowa w ust. 3, Wykonawca zobowiązany jest zapłacić Zamawiającemu w/w należność, w terminie maksymalnie 14 dni od dnia otrzymania wezwania do zapłaty.</w:t>
      </w:r>
    </w:p>
    <w:p w14:paraId="2861368A" w14:textId="77777777" w:rsidR="00100B4D" w:rsidRPr="003037EA" w:rsidRDefault="00100B4D" w:rsidP="00100B4D">
      <w:pPr>
        <w:numPr>
          <w:ilvl w:val="0"/>
          <w:numId w:val="12"/>
        </w:numPr>
        <w:autoSpaceDE w:val="0"/>
        <w:autoSpaceDN w:val="0"/>
        <w:adjustRightInd w:val="0"/>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Calibri" w:hAnsi="Verdana" w:cs="Times New Roman"/>
          <w:sz w:val="20"/>
          <w:szCs w:val="20"/>
          <w:lang w:eastAsia="pl-PL"/>
        </w:rPr>
        <w:t>W przypadku wystąpienia siły wyższej Wykonawca będzie zwolniony z zapłaty kar umownych za zwłokę przewidzianą w niniejszej umowie, chyba że kary te były należne już przed zaistnieniem siły wyższej, albo nie były z siłą wyższą związane. Na potrzeby niniejszej umowy, pod pojęciem „siły wyższej” Strony rozumieją zewnętrzne, nieprzewidziane zdarzenia pozostające poza kontrolą Stron, w szczególności wojny i innego działania o charakterze zbrojnym, działania siły przyrody, akty terroru, zamieszki, rozruchy, strajki i inne działania zagrażające porządkowi publicznemu, decyzje lub działania władz publicznych, a także klęski żywiołowe.</w:t>
      </w:r>
      <w:r w:rsidRPr="003037EA">
        <w:rPr>
          <w:rFonts w:ascii="Verdana" w:eastAsia="Times New Roman" w:hAnsi="Verdana" w:cs="Times New Roman"/>
          <w:sz w:val="20"/>
          <w:szCs w:val="20"/>
          <w:lang w:eastAsia="pl-PL"/>
        </w:rPr>
        <w:t xml:space="preserve"> </w:t>
      </w:r>
    </w:p>
    <w:p w14:paraId="34761C75" w14:textId="77777777" w:rsidR="00100B4D" w:rsidRPr="003037EA" w:rsidRDefault="00100B4D" w:rsidP="00100B4D">
      <w:pPr>
        <w:numPr>
          <w:ilvl w:val="0"/>
          <w:numId w:val="12"/>
        </w:numPr>
        <w:autoSpaceDE w:val="0"/>
        <w:autoSpaceDN w:val="0"/>
        <w:adjustRightInd w:val="0"/>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W przypadku szkody wynikłej z niewykonania lub nienależytego wykonania niniejszej Umowy w terminie, Zamawiający ma prawo dochodzenia od Wykonawcy odszkodowania </w:t>
      </w:r>
      <w:r w:rsidRPr="003037EA">
        <w:rPr>
          <w:rFonts w:ascii="Verdana" w:eastAsia="Times New Roman" w:hAnsi="Verdana" w:cs="Arial"/>
          <w:bCs/>
          <w:sz w:val="20"/>
          <w:szCs w:val="20"/>
          <w:lang w:eastAsia="pl-PL"/>
        </w:rPr>
        <w:t xml:space="preserve">na zasadach ogólnych </w:t>
      </w:r>
      <w:r w:rsidRPr="003037EA">
        <w:rPr>
          <w:rFonts w:ascii="Verdana" w:eastAsia="Times New Roman" w:hAnsi="Verdana" w:cs="Times New Roman"/>
          <w:sz w:val="20"/>
          <w:szCs w:val="20"/>
          <w:lang w:eastAsia="pl-PL"/>
        </w:rPr>
        <w:t>w wysokości przenoszącej zastrzeżone w niniejszej umowie kary umowne.</w:t>
      </w:r>
    </w:p>
    <w:p w14:paraId="322E838E" w14:textId="0F6B2DBD" w:rsidR="00100B4D" w:rsidRPr="003037EA" w:rsidRDefault="00100B4D" w:rsidP="00100B4D">
      <w:pPr>
        <w:numPr>
          <w:ilvl w:val="0"/>
          <w:numId w:val="12"/>
        </w:numPr>
        <w:autoSpaceDE w:val="0"/>
        <w:autoSpaceDN w:val="0"/>
        <w:adjustRightInd w:val="0"/>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Kary umowne podlegają kumulacji do 40% </w:t>
      </w:r>
      <w:r w:rsidRPr="003037EA">
        <w:rPr>
          <w:rFonts w:ascii="Verdana" w:eastAsia="Times New Roman" w:hAnsi="Verdana" w:cs="Calibri"/>
          <w:sz w:val="20"/>
          <w:szCs w:val="20"/>
          <w:lang w:eastAsia="pl-PL"/>
        </w:rPr>
        <w:t xml:space="preserve">łącznego wynagrodzenia brutto, o którym mowa w §4 ust. 1, </w:t>
      </w:r>
      <w:r w:rsidRPr="003037EA">
        <w:rPr>
          <w:rFonts w:ascii="Verdana" w:eastAsia="Times New Roman" w:hAnsi="Verdana" w:cs="Times New Roman"/>
          <w:sz w:val="20"/>
          <w:szCs w:val="20"/>
          <w:lang w:eastAsia="pl-PL"/>
        </w:rPr>
        <w:t xml:space="preserve">z zastrzeżeniem możliwości dochodzenia odszkodowania uzupełniającego na zasadach ogólnych. </w:t>
      </w:r>
    </w:p>
    <w:p w14:paraId="3D79AA44"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 7</w:t>
      </w:r>
    </w:p>
    <w:p w14:paraId="7F85B7B5" w14:textId="77777777" w:rsidR="00100B4D" w:rsidRPr="003037EA" w:rsidRDefault="00100B4D" w:rsidP="00100B4D">
      <w:pPr>
        <w:autoSpaceDE w:val="0"/>
        <w:autoSpaceDN w:val="0"/>
        <w:adjustRightInd w:val="0"/>
        <w:spacing w:after="0"/>
        <w:ind w:left="36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INFORMACJE NA TEMAT ZASAD POWIERZENIA DANYCH OSOBOWYCH</w:t>
      </w:r>
    </w:p>
    <w:p w14:paraId="47E5A61F" w14:textId="77777777" w:rsidR="00100B4D" w:rsidRPr="003037EA" w:rsidRDefault="00100B4D" w:rsidP="00100B4D">
      <w:pPr>
        <w:numPr>
          <w:ilvl w:val="0"/>
          <w:numId w:val="14"/>
        </w:numPr>
        <w:autoSpaceDE w:val="0"/>
        <w:autoSpaceDN w:val="0"/>
        <w:adjustRightInd w:val="0"/>
        <w:spacing w:after="0" w:line="262" w:lineRule="auto"/>
        <w:ind w:left="284" w:right="54" w:hanging="284"/>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Strony zobowiązują się do przetwarzania danych osobowych w sposób zgodny z 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3037EA">
        <w:rPr>
          <w:rFonts w:ascii="Verdana" w:eastAsia="Times New Roman" w:hAnsi="Verdana" w:cs="Times New Roman"/>
          <w:sz w:val="20"/>
          <w:szCs w:val="20"/>
          <w:lang w:eastAsia="pl-PL"/>
        </w:rPr>
        <w:br/>
        <w:t xml:space="preserve">o ochronie danych), dalej „RODO”. </w:t>
      </w:r>
    </w:p>
    <w:p w14:paraId="5022C768" w14:textId="77777777" w:rsidR="00100B4D" w:rsidRPr="003037EA" w:rsidRDefault="00100B4D" w:rsidP="00100B4D">
      <w:pPr>
        <w:numPr>
          <w:ilvl w:val="0"/>
          <w:numId w:val="14"/>
        </w:numPr>
        <w:autoSpaceDE w:val="0"/>
        <w:autoSpaceDN w:val="0"/>
        <w:adjustRightInd w:val="0"/>
        <w:spacing w:after="0" w:line="262" w:lineRule="auto"/>
        <w:ind w:left="284" w:right="54" w:hanging="284"/>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Wykonawca udostępni Zamawiającemu dane osobowe personelu określone w §8 w celu i zakresie niezbędnym do realizacji niniejszej umowy.</w:t>
      </w:r>
    </w:p>
    <w:p w14:paraId="6148B9F2" w14:textId="77777777" w:rsidR="00100B4D" w:rsidRPr="003037EA" w:rsidRDefault="00100B4D" w:rsidP="00100B4D">
      <w:pPr>
        <w:numPr>
          <w:ilvl w:val="0"/>
          <w:numId w:val="14"/>
        </w:numPr>
        <w:autoSpaceDE w:val="0"/>
        <w:autoSpaceDN w:val="0"/>
        <w:adjustRightInd w:val="0"/>
        <w:spacing w:after="0" w:line="262" w:lineRule="auto"/>
        <w:ind w:left="284" w:right="54" w:hanging="284"/>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lastRenderedPageBreak/>
        <w:t xml:space="preserve">Wykonawca jest zobowiązany do przekazania członkom swojego personelu treści klauzuli informacyjnej związanej z przetwarzaniem danych osobowych przez Zamawiającego. </w:t>
      </w:r>
    </w:p>
    <w:p w14:paraId="3E125899" w14:textId="77777777" w:rsidR="00100B4D" w:rsidRPr="003037EA" w:rsidRDefault="00100B4D" w:rsidP="00100B4D">
      <w:pPr>
        <w:numPr>
          <w:ilvl w:val="0"/>
          <w:numId w:val="14"/>
        </w:numPr>
        <w:autoSpaceDE w:val="0"/>
        <w:autoSpaceDN w:val="0"/>
        <w:adjustRightInd w:val="0"/>
        <w:spacing w:after="0" w:line="262" w:lineRule="auto"/>
        <w:ind w:left="284" w:right="54" w:hanging="284"/>
        <w:contextualSpacing/>
        <w:jc w:val="both"/>
        <w:rPr>
          <w:rFonts w:ascii="Verdana" w:eastAsia="Times New Roman" w:hAnsi="Verdana" w:cs="Times New Roman"/>
          <w:sz w:val="20"/>
          <w:szCs w:val="20"/>
          <w:lang w:eastAsia="pl-PL"/>
        </w:rPr>
      </w:pPr>
      <w:r w:rsidRPr="003037EA">
        <w:rPr>
          <w:rFonts w:ascii="Verdana" w:eastAsia="Times New Roman" w:hAnsi="Verdana" w:cs="Times New Roman"/>
          <w:sz w:val="20"/>
          <w:szCs w:val="20"/>
          <w:lang w:eastAsia="pl-PL"/>
        </w:rPr>
        <w:t xml:space="preserve">W przypadku, gdyby w trakcie obowiązywania Umowy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spełniało wymogi określone w RODO i chroniło prawa osób, których dane dotyczą. </w:t>
      </w:r>
    </w:p>
    <w:p w14:paraId="60DDBDB2" w14:textId="1DC66715" w:rsidR="00100B4D" w:rsidRPr="003037EA" w:rsidRDefault="00100B4D" w:rsidP="00100B4D">
      <w:pPr>
        <w:numPr>
          <w:ilvl w:val="0"/>
          <w:numId w:val="14"/>
        </w:numPr>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Pani/Pana danych osobowych jest </w:t>
      </w:r>
      <w:r w:rsidRPr="003037EA">
        <w:rPr>
          <w:rFonts w:ascii="Verdana" w:eastAsia="Times New Roman" w:hAnsi="Verdana" w:cs="Times New Roman"/>
          <w:bCs/>
          <w:sz w:val="20"/>
          <w:szCs w:val="20"/>
          <w:lang w:eastAsia="pl-PL"/>
        </w:rPr>
        <w:t xml:space="preserve">Lubelski Park Naukowo-Technologiczny, </w:t>
      </w:r>
      <w:r w:rsidRPr="003037EA">
        <w:rPr>
          <w:rFonts w:ascii="Verdana" w:eastAsia="Times New Roman" w:hAnsi="Verdana" w:cs="Times New Roman"/>
          <w:sz w:val="20"/>
          <w:szCs w:val="20"/>
          <w:lang w:eastAsia="pl-PL"/>
        </w:rPr>
        <w:t>ul. Dobrzańskiego 3, 20-262 Lublin.</w:t>
      </w:r>
    </w:p>
    <w:p w14:paraId="35C346E2" w14:textId="5F6D45AD" w:rsidR="00100B4D" w:rsidRPr="003037EA" w:rsidRDefault="00100B4D" w:rsidP="00100B4D">
      <w:pPr>
        <w:numPr>
          <w:ilvl w:val="0"/>
          <w:numId w:val="14"/>
        </w:numPr>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Dane osobowe, osoby lub osób reprezentujących Wykonawcę są przetwarzane na podstawie art. 6 ust. 1 lit. c RODO w celu  spełnienia obowiązku prawnego wynikającego z przepisów regulujących zasady reprezentacji (w szczególności ustawy z dnia 15 września 2000 r. Kodeks spółek handlowych, ustawy z dnia 23 kwietnia 1964 r. Kodeks cywilny), a także w związku z bieżącą realizacją Umowy oraz w celu przeprowadzania czynności audytowych i kontrolnych.</w:t>
      </w:r>
    </w:p>
    <w:p w14:paraId="1F831130" w14:textId="2307303C" w:rsidR="00100B4D" w:rsidRPr="003037EA" w:rsidRDefault="00100B4D" w:rsidP="00100B4D">
      <w:pPr>
        <w:numPr>
          <w:ilvl w:val="0"/>
          <w:numId w:val="14"/>
        </w:numPr>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Dane osobowe, osoby lub osób będących członkiem personelu Wykonawcy są przetwarzane na podstawie art. 6 ust. 1 lit. c RODO w celu spełnienia obowiązku prawnego wynikającego z przepisów ustawy z dnia 11 września 2019 r. Prawo zamówień publicznych oraz ustawy z dnia 23 kwietnia 1964 r. Kodeks cywilny, w związku z bieżącą realizacją Umowy oraz nałożonymi na administratora obowiązkami związanymi z weryfikacją niezbędnych uprawnień, kwalifikacji i innych okoliczności faktycznych związanych z postępowaniem, którymi muszą wykazać się osoby fizyczne wskazane przez Wykonawcę oraz w celu przeprowadzania czynności audytowych i kontrolnych.  </w:t>
      </w:r>
    </w:p>
    <w:p w14:paraId="0237240D" w14:textId="65D226D1" w:rsidR="00100B4D" w:rsidRPr="003037EA" w:rsidRDefault="00100B4D" w:rsidP="00100B4D">
      <w:pPr>
        <w:numPr>
          <w:ilvl w:val="0"/>
          <w:numId w:val="14"/>
        </w:numPr>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Odbiorcami danych osobowych, wskazanych w Umowie mogą być osoby lub podmioty, które w ramach sprawowania uprawnień kontrolnych lub nadzoru nad Zamawiającym zażądają udostępniania Umowy wraz z załącznikami i którym Zamawiający będzie zobowiązany do udostępnienia zawartej Umowy na podstawie przepisów prawa.  </w:t>
      </w:r>
    </w:p>
    <w:p w14:paraId="186EB063" w14:textId="77777777" w:rsidR="00100B4D" w:rsidRPr="003037EA" w:rsidRDefault="00100B4D" w:rsidP="00100B4D">
      <w:pPr>
        <w:numPr>
          <w:ilvl w:val="0"/>
          <w:numId w:val="14"/>
        </w:numPr>
        <w:autoSpaceDE w:val="0"/>
        <w:autoSpaceDN w:val="0"/>
        <w:adjustRightInd w:val="0"/>
        <w:spacing w:after="0" w:line="262" w:lineRule="auto"/>
        <w:ind w:left="284" w:right="54" w:hanging="284"/>
        <w:jc w:val="both"/>
        <w:rPr>
          <w:rFonts w:ascii="Verdana" w:eastAsia="Times New Roman" w:hAnsi="Verdana" w:cs="Times New Roman"/>
          <w:sz w:val="20"/>
          <w:szCs w:val="20"/>
          <w:lang w:eastAsia="pl-PL"/>
        </w:rPr>
      </w:pPr>
      <w:r w:rsidRPr="003037EA">
        <w:rPr>
          <w:rFonts w:ascii="Verdana" w:eastAsia="Times New Roman" w:hAnsi="Verdana" w:cs="Calibri"/>
          <w:sz w:val="20"/>
          <w:szCs w:val="20"/>
          <w:lang w:eastAsia="pl-PL"/>
        </w:rPr>
        <w:t xml:space="preserve">Dane osobowe mogą zostać udostępnione kancelariom prawnym, firmom doradczym i dostawcom systemów informatycznych, z którymi współpracuje administrator. </w:t>
      </w:r>
    </w:p>
    <w:p w14:paraId="69717924" w14:textId="77777777" w:rsidR="00100B4D" w:rsidRPr="003037EA" w:rsidRDefault="00100B4D" w:rsidP="00100B4D">
      <w:pPr>
        <w:autoSpaceDE w:val="0"/>
        <w:autoSpaceDN w:val="0"/>
        <w:adjustRightInd w:val="0"/>
        <w:spacing w:after="5"/>
        <w:ind w:left="10" w:right="54" w:hanging="10"/>
        <w:jc w:val="center"/>
        <w:rPr>
          <w:rFonts w:ascii="Verdana" w:eastAsia="Times New Roman" w:hAnsi="Verdana" w:cs="Times New Roman"/>
          <w:b/>
          <w:sz w:val="20"/>
          <w:szCs w:val="20"/>
          <w:lang w:eastAsia="pl-PL"/>
        </w:rPr>
      </w:pPr>
      <w:r w:rsidRPr="003037EA">
        <w:rPr>
          <w:rFonts w:ascii="Verdana" w:eastAsia="Times New Roman" w:hAnsi="Verdana" w:cs="Times New Roman"/>
          <w:b/>
          <w:sz w:val="20"/>
          <w:szCs w:val="20"/>
          <w:lang w:eastAsia="pl-PL"/>
        </w:rPr>
        <w:t>§8</w:t>
      </w:r>
    </w:p>
    <w:p w14:paraId="41414D3E" w14:textId="77777777" w:rsidR="00100B4D" w:rsidRPr="003037EA" w:rsidRDefault="00100B4D" w:rsidP="00100B4D">
      <w:pPr>
        <w:spacing w:after="0"/>
        <w:ind w:left="10" w:right="54" w:hanging="10"/>
        <w:jc w:val="center"/>
        <w:rPr>
          <w:rFonts w:ascii="Verdana" w:eastAsia="Times New Roman" w:hAnsi="Verdana" w:cs="Calibri"/>
          <w:b/>
          <w:bCs/>
          <w:iCs/>
          <w:kern w:val="16"/>
          <w:sz w:val="20"/>
          <w:szCs w:val="20"/>
          <w:lang w:eastAsia="pl-PL"/>
        </w:rPr>
      </w:pPr>
      <w:r w:rsidRPr="003037EA">
        <w:rPr>
          <w:rFonts w:ascii="Verdana" w:eastAsia="Times New Roman" w:hAnsi="Verdana" w:cs="Calibri"/>
          <w:b/>
          <w:bCs/>
          <w:iCs/>
          <w:kern w:val="16"/>
          <w:sz w:val="20"/>
          <w:szCs w:val="20"/>
          <w:lang w:eastAsia="pl-PL"/>
        </w:rPr>
        <w:t>KOORDYNACJA UMOWY</w:t>
      </w:r>
    </w:p>
    <w:p w14:paraId="013D2456" w14:textId="5046DB1F" w:rsidR="00100B4D" w:rsidRPr="003037EA" w:rsidRDefault="00100B4D" w:rsidP="00100B4D">
      <w:pPr>
        <w:numPr>
          <w:ilvl w:val="0"/>
          <w:numId w:val="8"/>
        </w:numPr>
        <w:autoSpaceDE w:val="0"/>
        <w:spacing w:after="0" w:line="262" w:lineRule="auto"/>
        <w:ind w:right="54"/>
        <w:jc w:val="both"/>
        <w:rPr>
          <w:rFonts w:ascii="Verdana" w:eastAsia="Lucida Sans Unicode" w:hAnsi="Verdana" w:cs="Arial"/>
          <w:kern w:val="2"/>
          <w:sz w:val="20"/>
          <w:szCs w:val="20"/>
          <w:lang w:eastAsia="pl-PL"/>
        </w:rPr>
      </w:pPr>
      <w:r w:rsidRPr="003037EA">
        <w:rPr>
          <w:rFonts w:ascii="Verdana" w:eastAsia="Lucida Sans Unicode" w:hAnsi="Verdana" w:cs="Arial"/>
          <w:kern w:val="2"/>
          <w:sz w:val="20"/>
          <w:szCs w:val="20"/>
          <w:lang w:eastAsia="pl-PL"/>
        </w:rPr>
        <w:t>Jako odpowiedzialnego/nych za wykonanie postanowień zawartych w niniejszej umowie Zamawiający wyznacza: ............................................................................................</w:t>
      </w:r>
      <w:r w:rsidR="00A6707E">
        <w:rPr>
          <w:rFonts w:ascii="Verdana" w:eastAsia="Lucida Sans Unicode" w:hAnsi="Verdana" w:cs="Arial"/>
          <w:kern w:val="2"/>
          <w:sz w:val="20"/>
          <w:szCs w:val="20"/>
          <w:lang w:eastAsia="pl-PL"/>
        </w:rPr>
        <w:t>.</w:t>
      </w:r>
    </w:p>
    <w:p w14:paraId="21A79E6F" w14:textId="77777777" w:rsidR="00100B4D" w:rsidRPr="003037EA" w:rsidRDefault="00100B4D" w:rsidP="00100B4D">
      <w:pPr>
        <w:autoSpaceDE w:val="0"/>
        <w:spacing w:after="0"/>
        <w:ind w:left="2484" w:right="54" w:firstLine="348"/>
        <w:jc w:val="both"/>
        <w:rPr>
          <w:rFonts w:ascii="Verdana" w:eastAsia="Lucida Sans Unicode" w:hAnsi="Verdana" w:cs="Arial"/>
          <w:i/>
          <w:kern w:val="2"/>
          <w:sz w:val="20"/>
          <w:szCs w:val="20"/>
          <w:lang w:eastAsia="pl-PL"/>
        </w:rPr>
      </w:pPr>
      <w:r w:rsidRPr="003037EA">
        <w:rPr>
          <w:rFonts w:ascii="Verdana" w:eastAsia="Lucida Sans Unicode" w:hAnsi="Verdana" w:cs="Arial"/>
          <w:i/>
          <w:kern w:val="2"/>
          <w:sz w:val="20"/>
          <w:szCs w:val="20"/>
          <w:lang w:eastAsia="pl-PL"/>
        </w:rPr>
        <w:t>(Imię i nazwisko, adres e-mail; nr telefonu)</w:t>
      </w:r>
    </w:p>
    <w:p w14:paraId="3675BBBA" w14:textId="7B32ACDD" w:rsidR="00100B4D" w:rsidRPr="003037EA" w:rsidRDefault="00100B4D" w:rsidP="00100B4D">
      <w:pPr>
        <w:numPr>
          <w:ilvl w:val="0"/>
          <w:numId w:val="8"/>
        </w:numPr>
        <w:autoSpaceDE w:val="0"/>
        <w:spacing w:after="0" w:line="262" w:lineRule="auto"/>
        <w:ind w:right="54"/>
        <w:jc w:val="both"/>
        <w:rPr>
          <w:rFonts w:ascii="Verdana" w:eastAsia="Lucida Sans Unicode" w:hAnsi="Verdana" w:cs="Arial"/>
          <w:kern w:val="2"/>
          <w:sz w:val="20"/>
          <w:szCs w:val="20"/>
          <w:lang w:eastAsia="pl-PL"/>
        </w:rPr>
      </w:pPr>
      <w:r w:rsidRPr="003037EA">
        <w:rPr>
          <w:rFonts w:ascii="Verdana" w:eastAsia="Lucida Sans Unicode" w:hAnsi="Verdana" w:cs="Arial"/>
          <w:kern w:val="2"/>
          <w:sz w:val="20"/>
          <w:szCs w:val="20"/>
          <w:lang w:eastAsia="pl-PL"/>
        </w:rPr>
        <w:t>Jako odpowiedzialnego/nych za wykonanie postanowień zawartych w niniejszej umowie Wykonawca wyznacza: ...............................................................................................</w:t>
      </w:r>
    </w:p>
    <w:p w14:paraId="5DAFA4C6" w14:textId="77777777" w:rsidR="00100B4D" w:rsidRPr="003037EA" w:rsidRDefault="00100B4D" w:rsidP="00100B4D">
      <w:pPr>
        <w:autoSpaceDE w:val="0"/>
        <w:spacing w:after="0"/>
        <w:ind w:left="2484" w:right="54" w:firstLine="348"/>
        <w:jc w:val="both"/>
        <w:rPr>
          <w:rFonts w:ascii="Verdana" w:eastAsia="Lucida Sans Unicode" w:hAnsi="Verdana" w:cs="Arial"/>
          <w:i/>
          <w:kern w:val="2"/>
          <w:sz w:val="20"/>
          <w:szCs w:val="20"/>
          <w:lang w:eastAsia="pl-PL"/>
        </w:rPr>
      </w:pPr>
      <w:r w:rsidRPr="003037EA">
        <w:rPr>
          <w:rFonts w:ascii="Verdana" w:eastAsia="Lucida Sans Unicode" w:hAnsi="Verdana" w:cs="Arial"/>
          <w:i/>
          <w:kern w:val="2"/>
          <w:sz w:val="20"/>
          <w:szCs w:val="20"/>
          <w:lang w:eastAsia="pl-PL"/>
        </w:rPr>
        <w:t>(Imię i nazwisko, adres e-mail; nr telefonu)</w:t>
      </w:r>
    </w:p>
    <w:p w14:paraId="36512C21" w14:textId="77777777" w:rsidR="00100B4D" w:rsidRPr="003037EA" w:rsidRDefault="00100B4D" w:rsidP="00100B4D">
      <w:pPr>
        <w:numPr>
          <w:ilvl w:val="0"/>
          <w:numId w:val="8"/>
        </w:numPr>
        <w:autoSpaceDE w:val="0"/>
        <w:spacing w:after="0" w:line="262" w:lineRule="auto"/>
        <w:ind w:left="284" w:right="54" w:hanging="284"/>
        <w:jc w:val="both"/>
        <w:rPr>
          <w:rFonts w:ascii="Verdana" w:eastAsia="Lucida Sans Unicode" w:hAnsi="Verdana" w:cs="Arial"/>
          <w:i/>
          <w:kern w:val="2"/>
          <w:sz w:val="20"/>
          <w:szCs w:val="20"/>
          <w:lang w:eastAsia="pl-PL"/>
        </w:rPr>
      </w:pPr>
      <w:r w:rsidRPr="003037EA">
        <w:rPr>
          <w:rFonts w:ascii="Verdana" w:eastAsia="Times New Roman" w:hAnsi="Verdana" w:cs="Calibri"/>
          <w:sz w:val="20"/>
          <w:szCs w:val="20"/>
          <w:lang w:eastAsia="pl-PL"/>
        </w:rPr>
        <w:t>Ewentualna zmiana osób pełniących funkcje, o których mowa w ust. 1 i 2 nie powoduje zmiany niniejszej umowy. O zmianie ww. osób Strony będą niezwłocznie informowały się pisemnie. Zawiadomienie uważa się za skutecznie doręczone, jeżeli zostanie sporządzone na piśmie i dostarczone drugiej stronie.</w:t>
      </w:r>
    </w:p>
    <w:p w14:paraId="6316AC8D"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Calibri"/>
          <w:b/>
          <w:sz w:val="20"/>
          <w:szCs w:val="20"/>
          <w:lang w:eastAsia="pl-PL"/>
        </w:rPr>
      </w:pPr>
    </w:p>
    <w:p w14:paraId="77E690C2"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Calibri"/>
          <w:b/>
          <w:sz w:val="20"/>
          <w:szCs w:val="20"/>
          <w:lang w:eastAsia="pl-PL"/>
        </w:rPr>
      </w:pPr>
    </w:p>
    <w:p w14:paraId="634C6620"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Calibri"/>
          <w:b/>
          <w:sz w:val="20"/>
          <w:szCs w:val="20"/>
          <w:lang w:eastAsia="pl-PL"/>
        </w:rPr>
      </w:pPr>
      <w:r w:rsidRPr="003037EA">
        <w:rPr>
          <w:rFonts w:ascii="Verdana" w:eastAsia="Times New Roman" w:hAnsi="Verdana" w:cs="Calibri"/>
          <w:b/>
          <w:sz w:val="20"/>
          <w:szCs w:val="20"/>
          <w:lang w:eastAsia="pl-PL"/>
        </w:rPr>
        <w:t>§9</w:t>
      </w:r>
    </w:p>
    <w:p w14:paraId="04F6B903" w14:textId="77777777" w:rsidR="00100B4D" w:rsidRPr="003037EA" w:rsidRDefault="00100B4D" w:rsidP="00100B4D">
      <w:pPr>
        <w:autoSpaceDE w:val="0"/>
        <w:spacing w:after="0"/>
        <w:ind w:left="10" w:right="54" w:hanging="10"/>
        <w:jc w:val="center"/>
        <w:rPr>
          <w:rFonts w:ascii="Verdana" w:eastAsia="Times New Roman" w:hAnsi="Verdana" w:cs="Calibri"/>
          <w:b/>
          <w:sz w:val="20"/>
          <w:szCs w:val="20"/>
          <w:lang w:eastAsia="pl-PL"/>
        </w:rPr>
      </w:pPr>
      <w:r w:rsidRPr="003037EA">
        <w:rPr>
          <w:rFonts w:ascii="Verdana" w:eastAsia="Times New Roman" w:hAnsi="Verdana" w:cs="Calibri"/>
          <w:b/>
          <w:sz w:val="20"/>
          <w:szCs w:val="20"/>
          <w:lang w:eastAsia="pl-PL"/>
        </w:rPr>
        <w:lastRenderedPageBreak/>
        <w:t>ROZWIĄZANIE I ODSTĄPIENIE OD UMOWY</w:t>
      </w:r>
    </w:p>
    <w:p w14:paraId="08246456" w14:textId="48A9BB4C" w:rsidR="00100B4D" w:rsidRPr="003037EA" w:rsidRDefault="00100B4D" w:rsidP="00100B4D">
      <w:pPr>
        <w:numPr>
          <w:ilvl w:val="0"/>
          <w:numId w:val="4"/>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Zamawiającemu przysługuje prawo do odstąpienia od umowy, jeżeli wystąpią istotne zmiany okoliczności powodujące, że wykonanie umowy nie leży  w interesie publicznym, czego nie można było przewidzieć w chwili zawarcia umowy oraz w przypadku jeżeli dokonano zmiany umowy z naruszeniem art. 454 ustawy Pzp lub art. 455 ustawy Pzp.  W takim przypadku Wykonawca może żądać wyłącznie wynagrodzenia należnego z tytułu wykonania części umowy do dnia odstąpienia od umowy. Oświadczenie o odstąpieniu od umowy może zostać złożone w terminie 30 dni od dnia powzięcia wiadomości o powyższych okolicznościach.</w:t>
      </w:r>
    </w:p>
    <w:p w14:paraId="7729EC37" w14:textId="77777777" w:rsidR="00100B4D" w:rsidRPr="003037EA" w:rsidRDefault="00100B4D" w:rsidP="00100B4D">
      <w:pPr>
        <w:numPr>
          <w:ilvl w:val="0"/>
          <w:numId w:val="4"/>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Wykonawcy przysługuje prawo do odstąpienia od umowy, w przypadku jeżeli Zamawiający pozostaje w zwłoce z płatnościami powyżej 90 dni od dnia upłynięcia terminu płatności danej faktury określonego w niniejszej umowie.</w:t>
      </w:r>
    </w:p>
    <w:p w14:paraId="1E57E3EE" w14:textId="77777777" w:rsidR="00100B4D" w:rsidRPr="003037EA" w:rsidRDefault="00100B4D" w:rsidP="00100B4D">
      <w:pPr>
        <w:numPr>
          <w:ilvl w:val="0"/>
          <w:numId w:val="4"/>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Zamawiającemu przysługuje prawo do  rozwiązania umowy, jeżeli:</w:t>
      </w:r>
    </w:p>
    <w:p w14:paraId="2CCFF54F" w14:textId="77777777" w:rsidR="00100B4D" w:rsidRPr="003037EA" w:rsidRDefault="00100B4D" w:rsidP="00100B4D">
      <w:pPr>
        <w:numPr>
          <w:ilvl w:val="0"/>
          <w:numId w:val="1"/>
        </w:numPr>
        <w:suppressAutoHyphens/>
        <w:autoSpaceDE w:val="0"/>
        <w:autoSpaceDN w:val="0"/>
        <w:adjustRightInd w:val="0"/>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pomimo uprzedniego 3-krotnego złożenia pisemnych zastrzeżeń przez Zamawiającego – Wykonawca nie wykonuje przedmiotu umowy zgodnie z warunkami umowy, w tym uporczywie nie wykonuje dostaw lub zaniedbuje zobowiązania umowne, co potwierdza na piśmie upoważniony przedstawiciel Zamawiającego;</w:t>
      </w:r>
    </w:p>
    <w:p w14:paraId="410294FE" w14:textId="77777777" w:rsidR="00100B4D" w:rsidRPr="003037EA" w:rsidRDefault="00100B4D" w:rsidP="00100B4D">
      <w:pPr>
        <w:numPr>
          <w:ilvl w:val="0"/>
          <w:numId w:val="1"/>
        </w:numPr>
        <w:suppressAutoHyphens/>
        <w:autoSpaceDE w:val="0"/>
        <w:autoSpaceDN w:val="0"/>
        <w:adjustRightInd w:val="0"/>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Wykonawca nie wykonuje lub nienależycie wykonuje umowę, pomimo wcześniejszego wezwania </w:t>
      </w:r>
      <w:r w:rsidRPr="003037EA">
        <w:rPr>
          <w:rFonts w:ascii="Verdana" w:eastAsia="Times New Roman" w:hAnsi="Verdana" w:cs="Calibri"/>
          <w:sz w:val="20"/>
          <w:szCs w:val="20"/>
          <w:lang w:eastAsia="pl-PL"/>
        </w:rPr>
        <w:br/>
        <w:t>do zaniechania naruszeń i upływu wyznaczonego terminu;</w:t>
      </w:r>
    </w:p>
    <w:p w14:paraId="1B1A9E15" w14:textId="77777777" w:rsidR="00100B4D" w:rsidRPr="003037EA" w:rsidRDefault="00100B4D" w:rsidP="00100B4D">
      <w:pPr>
        <w:numPr>
          <w:ilvl w:val="0"/>
          <w:numId w:val="1"/>
        </w:numPr>
        <w:suppressAutoHyphens/>
        <w:autoSpaceDE w:val="0"/>
        <w:autoSpaceDN w:val="0"/>
        <w:adjustRightInd w:val="0"/>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Wykonawca realizuje przedmiot umowy niezgodnie z celami i zasadami określonymi w opisie przedmiotu zamówienia i postanowieniami niniejszej Umowy;</w:t>
      </w:r>
    </w:p>
    <w:p w14:paraId="672F3BE1" w14:textId="77777777" w:rsidR="00100B4D" w:rsidRPr="003037EA" w:rsidRDefault="00100B4D" w:rsidP="00100B4D">
      <w:pPr>
        <w:numPr>
          <w:ilvl w:val="0"/>
          <w:numId w:val="1"/>
        </w:numPr>
        <w:suppressAutoHyphen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Wykonawca dokonał cesji wierzytelności wynikających z niniejszej umowy na rzecz osób trzecich, bez pisemnej zgody Zamawiającego;</w:t>
      </w:r>
    </w:p>
    <w:p w14:paraId="1A19260B" w14:textId="77777777" w:rsidR="00100B4D" w:rsidRPr="003037EA" w:rsidRDefault="00100B4D" w:rsidP="00100B4D">
      <w:pPr>
        <w:numPr>
          <w:ilvl w:val="0"/>
          <w:numId w:val="1"/>
        </w:numPr>
        <w:suppressAutoHyphens/>
        <w:autoSpaceDE w:val="0"/>
        <w:autoSpaceDN w:val="0"/>
        <w:adjustRightInd w:val="0"/>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Wykonawca w trakcie realizacji umowy utraci uprawnienia do świadczenia dostaw tj. koncesje, zezwolenia, bądź inne dokumenty niezbędne do prawidłowej realizacji przedmiotu umowy.</w:t>
      </w:r>
    </w:p>
    <w:p w14:paraId="51D53EC6" w14:textId="77777777" w:rsidR="00100B4D" w:rsidRPr="003037EA" w:rsidRDefault="00100B4D" w:rsidP="00100B4D">
      <w:pPr>
        <w:numPr>
          <w:ilvl w:val="0"/>
          <w:numId w:val="5"/>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Calibri" w:hAnsi="Verdana" w:cs="Times New Roman"/>
          <w:sz w:val="20"/>
          <w:szCs w:val="20"/>
          <w:lang w:eastAsia="pl-PL"/>
        </w:rPr>
        <w:t xml:space="preserve">Strony w przypadku zaistnienia okoliczności, o których mowa w ust. 2 i ust. 3 pkt 1)-4), wzywają drugą Stronę do zaniechania w wyznaczonym terminie naruszeń, a po bezskutecznym upływie wyznaczonego terminu, może odstąpić od umowy lub ją rozwiązać. Umowne prawo odstąpienia lub rozwiązania umowy, określone w zdaniu poprzednim Strona może wykonać w terminie 30 dni licząc od dnia upływu terminu wyznaczonego drugiej Stronie do zaniechania naruszeń. </w:t>
      </w:r>
    </w:p>
    <w:p w14:paraId="7CD61668" w14:textId="77777777" w:rsidR="00100B4D" w:rsidRPr="003037EA" w:rsidRDefault="00100B4D" w:rsidP="00100B4D">
      <w:pPr>
        <w:numPr>
          <w:ilvl w:val="0"/>
          <w:numId w:val="5"/>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Calibri" w:hAnsi="Verdana" w:cs="Times New Roman"/>
          <w:sz w:val="20"/>
          <w:szCs w:val="20"/>
          <w:lang w:eastAsia="pl-PL"/>
        </w:rPr>
        <w:t>W przypadkach odstąpienia od umowy lub jej rozwiązania przez Zamawiającego na podstawie ust. 4, Wykonawca może żądać wyłącznie wynagrodzenia należnego z tytułu wykonania części umowy.</w:t>
      </w:r>
      <w:r w:rsidRPr="003037EA">
        <w:rPr>
          <w:rFonts w:ascii="Verdana" w:eastAsia="Times New Roman" w:hAnsi="Verdana" w:cs="Calibri"/>
          <w:sz w:val="20"/>
          <w:szCs w:val="20"/>
          <w:lang w:eastAsia="pl-PL"/>
        </w:rPr>
        <w:t xml:space="preserve"> W tym przypadku Wykonawca nie ma prawa dochodzenia odszkodowania z powodu niewykonania pozostałej części umowy.</w:t>
      </w:r>
    </w:p>
    <w:p w14:paraId="3C2683E0" w14:textId="397C52C0" w:rsidR="00100B4D" w:rsidRPr="003037EA" w:rsidRDefault="00100B4D" w:rsidP="00100B4D">
      <w:pPr>
        <w:numPr>
          <w:ilvl w:val="0"/>
          <w:numId w:val="5"/>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Zamawiającemu w przypadku niewykonywania dostaw energii elektrycznej lub odbioru nadwyżki energii elektrycznej wytworzonej w instalacji fotowoltaicznej Zamawiającego, przysługuje prawo do zlecenia wykonywania dostaw i odbioru innemu Wykonawcy na koszt Wykonawcy realizującego przedmiot umowy. Zamawiającemu uprawnienie to przysługuje bez uzyskania uprzedniej zgody sądu. </w:t>
      </w:r>
    </w:p>
    <w:p w14:paraId="2C9DF806" w14:textId="77777777" w:rsidR="00100B4D" w:rsidRPr="003037EA" w:rsidRDefault="00100B4D" w:rsidP="00100B4D">
      <w:pPr>
        <w:numPr>
          <w:ilvl w:val="0"/>
          <w:numId w:val="5"/>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Zamawiający zastrzega sobie prawo rozwiązania umowy ze skutkiem natychmiastowym w każdym czasie bez prawa Wykonawcy do żądania odszkodowania w przypadku dopuszczenia się przez Wykonawcę przy wykonywaniu umowy przestępstwa lub gdy Wykonawca w sposób rażący  nie wykonuje lub nienależycie wykonuje postanowienia umowy.</w:t>
      </w:r>
    </w:p>
    <w:p w14:paraId="4340DB3E" w14:textId="717F58A7" w:rsidR="00100B4D" w:rsidRPr="003037EA" w:rsidRDefault="00100B4D" w:rsidP="00100B4D">
      <w:pPr>
        <w:numPr>
          <w:ilvl w:val="0"/>
          <w:numId w:val="5"/>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W przypadku rozwiązania umowy w trybie natychmiastowym Wykonawcy należy się wynagrodzenie jedynie za dostawy zrealizowane do dnia rozwiązania umowy.</w:t>
      </w:r>
    </w:p>
    <w:p w14:paraId="2A27A3EE" w14:textId="77777777" w:rsidR="00100B4D" w:rsidRPr="003037EA" w:rsidRDefault="00100B4D" w:rsidP="00100B4D">
      <w:pPr>
        <w:numPr>
          <w:ilvl w:val="0"/>
          <w:numId w:val="5"/>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O rozwiązaniu umowy Zamawiający informuje Wykonawcę pisemnie e-mailem, potwierdzonym pisemnie listem poleconym. Na prośbę Zamawiającego, Wykonawca ma obowiązek potwierdzenia otrzymania wiadomości. Datą rozwiązania umowy jest data nadania e-maila dotyczącego jej rozwiązania. W przypadku braku potwierdzenia odbioru </w:t>
      </w:r>
      <w:r w:rsidRPr="003037EA">
        <w:rPr>
          <w:rFonts w:ascii="Verdana" w:eastAsia="Times New Roman" w:hAnsi="Verdana" w:cs="Calibri"/>
          <w:sz w:val="20"/>
          <w:szCs w:val="20"/>
          <w:lang w:eastAsia="pl-PL"/>
        </w:rPr>
        <w:lastRenderedPageBreak/>
        <w:t xml:space="preserve">korespondencji e-mailowej dotyczącej rozwiązania umowy, datą rozwiązania umowy jest data doręczenia przesyłki listem poleconym zgodnie z zasadami doręczeń określonymi w przepisach powszechnie obowiązujących. </w:t>
      </w:r>
    </w:p>
    <w:p w14:paraId="4DC8A319" w14:textId="77777777" w:rsidR="00100B4D" w:rsidRPr="003037EA" w:rsidRDefault="00100B4D" w:rsidP="00100B4D">
      <w:pPr>
        <w:autoSpaceDE w:val="0"/>
        <w:autoSpaceDN w:val="0"/>
        <w:adjustRightInd w:val="0"/>
        <w:spacing w:after="0"/>
        <w:ind w:left="10" w:right="54" w:hanging="10"/>
        <w:jc w:val="center"/>
        <w:rPr>
          <w:rFonts w:ascii="Verdana" w:eastAsia="Times New Roman" w:hAnsi="Verdana" w:cs="Calibri"/>
          <w:b/>
          <w:sz w:val="20"/>
          <w:szCs w:val="20"/>
          <w:lang w:eastAsia="pl-PL"/>
        </w:rPr>
      </w:pPr>
      <w:r w:rsidRPr="003037EA">
        <w:rPr>
          <w:rFonts w:ascii="Verdana" w:eastAsia="Times New Roman" w:hAnsi="Verdana" w:cs="Calibri"/>
          <w:b/>
          <w:sz w:val="20"/>
          <w:szCs w:val="20"/>
          <w:lang w:eastAsia="pl-PL"/>
        </w:rPr>
        <w:t>§10</w:t>
      </w:r>
    </w:p>
    <w:p w14:paraId="2525D46B" w14:textId="77777777" w:rsidR="00100B4D" w:rsidRPr="003037EA" w:rsidRDefault="00100B4D" w:rsidP="00100B4D">
      <w:pPr>
        <w:autoSpaceDE w:val="0"/>
        <w:spacing w:after="0"/>
        <w:ind w:left="10" w:right="54" w:hanging="10"/>
        <w:jc w:val="center"/>
        <w:rPr>
          <w:rFonts w:ascii="Verdana" w:eastAsia="Times New Roman" w:hAnsi="Verdana" w:cs="Calibri"/>
          <w:b/>
          <w:sz w:val="20"/>
          <w:szCs w:val="20"/>
          <w:lang w:eastAsia="pl-PL"/>
        </w:rPr>
      </w:pPr>
      <w:r w:rsidRPr="003037EA">
        <w:rPr>
          <w:rFonts w:ascii="Verdana" w:eastAsia="Times New Roman" w:hAnsi="Verdana" w:cs="Calibri"/>
          <w:b/>
          <w:sz w:val="20"/>
          <w:szCs w:val="20"/>
          <w:lang w:eastAsia="pl-PL"/>
        </w:rPr>
        <w:t>ZMIANY UMOWY</w:t>
      </w:r>
    </w:p>
    <w:p w14:paraId="3752DAA6" w14:textId="77777777" w:rsidR="00100B4D" w:rsidRPr="003037EA" w:rsidRDefault="00100B4D" w:rsidP="00100B4D">
      <w:pPr>
        <w:numPr>
          <w:ilvl w:val="0"/>
          <w:numId w:val="6"/>
        </w:numPr>
        <w:autoSpaceDE w:val="0"/>
        <w:autoSpaceDN w:val="0"/>
        <w:adjustRightInd w:val="0"/>
        <w:spacing w:after="0" w:line="262" w:lineRule="auto"/>
        <w:ind w:left="284" w:right="54" w:hanging="284"/>
        <w:contextualSpacing/>
        <w:jc w:val="both"/>
        <w:rPr>
          <w:rFonts w:ascii="Verdana" w:eastAsia="Calibri" w:hAnsi="Verdana" w:cs="Calibri"/>
          <w:color w:val="000000"/>
          <w:sz w:val="20"/>
          <w:szCs w:val="20"/>
          <w:lang w:eastAsia="pl-PL"/>
        </w:rPr>
      </w:pPr>
      <w:r w:rsidRPr="003037EA">
        <w:rPr>
          <w:rFonts w:ascii="Verdana" w:eastAsia="Calibri" w:hAnsi="Verdana" w:cs="Calibri"/>
          <w:color w:val="000000"/>
          <w:sz w:val="20"/>
          <w:szCs w:val="20"/>
          <w:lang w:eastAsia="pl-PL"/>
        </w:rPr>
        <w:t xml:space="preserve">Zamawiający przewiduje możliwość dokonania zmiany umowy, wszelkie zmiany wymagają formy pisemnej pod rygorem nieważności i będą dopuszczalne jedynie w granicach unormowania art. 454 ustawy Pzp i art. 455 ustawy Pzp. </w:t>
      </w:r>
    </w:p>
    <w:p w14:paraId="009ADA9D" w14:textId="77777777" w:rsidR="00100B4D" w:rsidRPr="003037EA" w:rsidRDefault="00100B4D" w:rsidP="00100B4D">
      <w:pPr>
        <w:numPr>
          <w:ilvl w:val="0"/>
          <w:numId w:val="6"/>
        </w:numPr>
        <w:spacing w:after="0" w:line="262" w:lineRule="auto"/>
        <w:ind w:left="284" w:right="54" w:hanging="284"/>
        <w:jc w:val="both"/>
        <w:rPr>
          <w:rFonts w:ascii="Verdana" w:eastAsia="Lucida Sans Unicode" w:hAnsi="Verdana" w:cs="Calibri"/>
          <w:b/>
          <w:kern w:val="2"/>
          <w:sz w:val="20"/>
          <w:szCs w:val="20"/>
          <w:lang w:eastAsia="pl-PL"/>
        </w:rPr>
      </w:pPr>
      <w:r w:rsidRPr="003037EA">
        <w:rPr>
          <w:rFonts w:ascii="Verdana" w:eastAsia="Times New Roman" w:hAnsi="Verdana" w:cs="Calibri"/>
          <w:sz w:val="20"/>
          <w:szCs w:val="20"/>
          <w:lang w:eastAsia="pl-PL"/>
        </w:rPr>
        <w:t>Zamawiający dopuszcza możliwość dokonania następujących zmian zawartej umowy oraz określa warunki takich zmian w zakresie:</w:t>
      </w:r>
    </w:p>
    <w:p w14:paraId="4FC17760"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Times New Roman"/>
          <w:sz w:val="20"/>
          <w:szCs w:val="20"/>
          <w:lang w:eastAsia="pl-PL"/>
        </w:rPr>
        <w:t xml:space="preserve">zmiany terminu realizacji przedmiotu umowy, </w:t>
      </w:r>
      <w:r w:rsidRPr="003037EA">
        <w:rPr>
          <w:rFonts w:ascii="Verdana" w:eastAsia="Times New Roman" w:hAnsi="Verdana" w:cs="Times New Roman"/>
          <w:bCs/>
          <w:sz w:val="20"/>
          <w:szCs w:val="20"/>
          <w:lang w:eastAsia="pl-PL"/>
        </w:rPr>
        <w:t xml:space="preserve">w przypadku, gdy w czasie trwania umowy, </w:t>
      </w:r>
      <w:r w:rsidRPr="003037EA">
        <w:rPr>
          <w:rFonts w:ascii="Verdana" w:eastAsia="Times New Roman" w:hAnsi="Verdana" w:cs="Times New Roman"/>
          <w:sz w:val="20"/>
          <w:szCs w:val="20"/>
          <w:lang w:eastAsia="pl-PL"/>
        </w:rPr>
        <w:t>wystąpią okoliczności niezależne od Wykonawcy skutkujące koniecznością zmiany terminu realizacji przedmiotu umowy</w:t>
      </w:r>
      <w:r w:rsidRPr="003037EA">
        <w:rPr>
          <w:rFonts w:ascii="Verdana" w:eastAsia="Times New Roman" w:hAnsi="Verdana" w:cs="Calibri"/>
          <w:sz w:val="20"/>
          <w:szCs w:val="20"/>
          <w:lang w:eastAsia="pl-PL"/>
        </w:rPr>
        <w:t xml:space="preserve"> określonego w §2 Umowy</w:t>
      </w:r>
      <w:r w:rsidRPr="003037EA">
        <w:rPr>
          <w:rFonts w:ascii="Verdana" w:eastAsia="Times New Roman" w:hAnsi="Verdana" w:cs="Times New Roman"/>
          <w:sz w:val="20"/>
          <w:szCs w:val="20"/>
          <w:lang w:eastAsia="pl-PL"/>
        </w:rPr>
        <w:t>, po zaproponowaniu przez Wykonawcę i zaakceptowaniu przez Zamawiającego nowego terminu realizacji przedmiotu umowy. Zmiana terminu realizacji przedmiotu umowy nie może spowodować zmiany ceny wynikającej z oferty Wykonawcy. Zamawiający w przypadku dokonania takowej zmiany może nie naliczać kar umownych;</w:t>
      </w:r>
    </w:p>
    <w:p w14:paraId="4C0D7C83"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Times New Roman"/>
          <w:sz w:val="20"/>
          <w:szCs w:val="20"/>
          <w:lang w:eastAsia="pl-PL"/>
        </w:rPr>
        <w:t xml:space="preserve">zmiany terminu umowy, </w:t>
      </w:r>
      <w:r w:rsidRPr="003037EA">
        <w:rPr>
          <w:rFonts w:ascii="Verdana" w:eastAsia="Times New Roman" w:hAnsi="Verdana" w:cs="Times New Roman"/>
          <w:bCs/>
          <w:sz w:val="20"/>
          <w:szCs w:val="20"/>
          <w:lang w:eastAsia="pl-PL"/>
        </w:rPr>
        <w:t xml:space="preserve">w przypadku </w:t>
      </w:r>
      <w:r w:rsidRPr="003037EA">
        <w:rPr>
          <w:rFonts w:ascii="Verdana" w:eastAsia="Times New Roman" w:hAnsi="Verdana" w:cs="Times New Roman"/>
          <w:sz w:val="20"/>
          <w:szCs w:val="20"/>
          <w:lang w:eastAsia="pl-PL"/>
        </w:rPr>
        <w:t>zaistnienia siły wyższej jako zdarzenia zewnętrznego niemożliwego do przewidzenia i niemożliwego do zapobieżenia, w szczególności wojny i innego działania o charakterze zbrojnym, działania siły przyrody, akty terroru, zamieszki, rozruchy, strajki, epidemia i inne działania zagrażające porządkowi publicznemu, decyzje lub działania władz publicznych, a także klęski żywiołowe;</w:t>
      </w:r>
    </w:p>
    <w:p w14:paraId="3C6E7C57"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Times New Roman"/>
          <w:sz w:val="20"/>
          <w:szCs w:val="20"/>
          <w:lang w:eastAsia="pl-PL"/>
        </w:rPr>
        <w:t xml:space="preserve">zmiany terminu umowy w przypadku, </w:t>
      </w:r>
      <w:r w:rsidRPr="003037EA">
        <w:rPr>
          <w:rFonts w:ascii="Verdana" w:eastAsia="Times New Roman" w:hAnsi="Verdana" w:cs="Times New Roman"/>
          <w:color w:val="000000"/>
          <w:sz w:val="20"/>
          <w:szCs w:val="20"/>
          <w:lang w:eastAsia="zh-CN"/>
        </w:rPr>
        <w:t>gdy do upływu terminu jej obowiązywania nie zostanie wyczerpane całkowita wartości umowy przez Zamawiającego, bądź też istnieje zapotrzebowanie na realizację 100% wartości umowy, a upłynął termin realizacji zamówienia, o którym mowa w §2. Termin może zostać wydłużony nie więcej niż na okres dodatkowych 6 miesięcy;</w:t>
      </w:r>
    </w:p>
    <w:p w14:paraId="75A4EBC5"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Times New Roman"/>
          <w:sz w:val="20"/>
          <w:szCs w:val="20"/>
          <w:lang w:eastAsia="pl-PL"/>
        </w:rPr>
        <w:t>zmiany zakresu umowy, w przypadku konieczności uruchomienia dodatkowych Punktów Poboru Energii;</w:t>
      </w:r>
    </w:p>
    <w:p w14:paraId="52F5E06C"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Times New Roman"/>
          <w:sz w:val="20"/>
          <w:szCs w:val="20"/>
          <w:lang w:eastAsia="pl-PL"/>
        </w:rPr>
        <w:t>zmiany zakresu umowy, w przypadku konieczności zmniejszenia Punktów Poboru Energii;</w:t>
      </w:r>
    </w:p>
    <w:p w14:paraId="3DAF72D1"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zmianami treści umowy, jeżeli konieczne będzie dostosowanie do obowiązujących przepisów;</w:t>
      </w:r>
    </w:p>
    <w:p w14:paraId="0ED47EC4"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Calibri"/>
          <w:bCs/>
          <w:sz w:val="20"/>
          <w:szCs w:val="20"/>
          <w:lang w:eastAsia="pl-PL"/>
        </w:rPr>
        <w:t>zmiany wysokości wynagrodzenia, w sytuacji gdy w czasie trwania umowy nastąpi zmiana stawki podatku VAT, w odniesieniu do tej części ceny, której zmiana dotyczy;</w:t>
      </w:r>
      <w:r w:rsidRPr="003037EA">
        <w:rPr>
          <w:rFonts w:ascii="Verdana" w:eastAsia="Times New Roman" w:hAnsi="Verdana" w:cs="Calibri"/>
          <w:sz w:val="20"/>
          <w:szCs w:val="20"/>
          <w:lang w:eastAsia="pl-PL"/>
        </w:rPr>
        <w:t xml:space="preserve"> </w:t>
      </w:r>
    </w:p>
    <w:p w14:paraId="090FD995"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Calibri" w:hAnsi="Verdana" w:cs="Calibri"/>
          <w:color w:val="000000"/>
          <w:sz w:val="20"/>
          <w:szCs w:val="20"/>
          <w:lang w:eastAsia="pl-PL"/>
        </w:rPr>
        <w:t>zmiany odpowiednich zapisów umowy, w sytuacji gdy w czasie trwania umowy zaistnieją okoliczności, których nie można było przewidzieć w chwili zawarcia umowy, a zmiana ta nie powoduje konieczności przeprowadzenia nowego postępowania o udzielenie zamówienia publicznego i nie modyfikuje ogólnego charakteru umowy;</w:t>
      </w:r>
    </w:p>
    <w:p w14:paraId="401ADB55" w14:textId="77777777" w:rsidR="00100B4D" w:rsidRPr="003037EA" w:rsidRDefault="00100B4D" w:rsidP="00100B4D">
      <w:pPr>
        <w:numPr>
          <w:ilvl w:val="0"/>
          <w:numId w:val="2"/>
        </w:numPr>
        <w:tabs>
          <w:tab w:val="left" w:pos="0"/>
        </w:tab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Times New Roman"/>
          <w:color w:val="000000"/>
          <w:sz w:val="20"/>
          <w:szCs w:val="20"/>
          <w:lang w:eastAsia="ar-SA"/>
        </w:rPr>
        <w:t xml:space="preserve">zmiany odpowiednich zapisów umowy, w sytuacji gdy w czasie trwania umowy wystąpią zdarzenia siły wyższej rozumianej jako zewnętrzne, nieprzewidziane zdarzenia pozostające poza kontrolą Stron, w szczególności wojny i innego działania o charakterze zbrojnym, działania siły przyrody, akty terroru, </w:t>
      </w:r>
      <w:r w:rsidRPr="003037EA">
        <w:rPr>
          <w:rFonts w:ascii="Verdana" w:eastAsia="Times New Roman" w:hAnsi="Verdana" w:cs="Times New Roman"/>
          <w:sz w:val="20"/>
          <w:szCs w:val="20"/>
          <w:lang w:eastAsia="ar-SA"/>
        </w:rPr>
        <w:t>zamieszki, rozruchy, strajki i inne działania zagrażające porządkowi publicznemu, decyzje lub działania władz publicznych, a także klęski żywiołowe</w:t>
      </w:r>
    </w:p>
    <w:p w14:paraId="615D1A2D" w14:textId="77777777" w:rsidR="00100B4D" w:rsidRPr="003037EA" w:rsidRDefault="00100B4D" w:rsidP="00100B4D">
      <w:pPr>
        <w:numPr>
          <w:ilvl w:val="0"/>
          <w:numId w:val="2"/>
        </w:numPr>
        <w:suppressAutoHyphens/>
        <w:spacing w:after="0" w:line="262" w:lineRule="auto"/>
        <w:ind w:left="567" w:right="54" w:hanging="283"/>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zmianą dotychczasowego Wykonawcy, któremu Zamawiający udzieli zamówienia publicznego w wyniku, gdy nowy Wykonawca ma zastąpić dotychczasowego, w wyniku sukcesji – wstępując w prawa i obowiązki Wykonawcy, w następstwie połączenia, podziału, przekształcenia, upadłości, restrukturyzacji, dziedziczenia  lub nabycia dotychczasowego Wykonawcy lub jego przedsiębiorstwa, pod warunkiem, o ile nowy </w:t>
      </w:r>
      <w:r w:rsidRPr="003037EA">
        <w:rPr>
          <w:rFonts w:ascii="Verdana" w:eastAsia="Times New Roman" w:hAnsi="Verdana" w:cs="Calibri"/>
          <w:sz w:val="20"/>
          <w:szCs w:val="20"/>
          <w:lang w:eastAsia="pl-PL"/>
        </w:rPr>
        <w:lastRenderedPageBreak/>
        <w:t>Wykonawca  spełnia warunki  udziału w postępowaniu, nie zachodzą wobec niego podstawy wykluczenia oraz nie pociąga to za sobą innych istotnych zmian umowy;</w:t>
      </w:r>
    </w:p>
    <w:p w14:paraId="4BC2296E" w14:textId="3D78F4C1" w:rsidR="00100B4D" w:rsidRPr="003037EA" w:rsidRDefault="00100B4D" w:rsidP="00100B4D">
      <w:pPr>
        <w:widowControl w:val="0"/>
        <w:numPr>
          <w:ilvl w:val="0"/>
          <w:numId w:val="7"/>
        </w:numPr>
        <w:tabs>
          <w:tab w:val="left" w:pos="0"/>
        </w:tabs>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Ponadto, Zamawiający dopuszcza następujące istotne zmiany treści umowy w stosunku do treści oferty,na podstawie której dokonano wyboru Wykonawcy zgodnie z dyspozycją art. 455 ustawy Pzp.</w:t>
      </w:r>
    </w:p>
    <w:p w14:paraId="72BC4F2D" w14:textId="77777777" w:rsidR="00100B4D" w:rsidRPr="003037EA" w:rsidRDefault="00100B4D" w:rsidP="00100B4D">
      <w:pPr>
        <w:widowControl w:val="0"/>
        <w:numPr>
          <w:ilvl w:val="0"/>
          <w:numId w:val="7"/>
        </w:numPr>
        <w:tabs>
          <w:tab w:val="left" w:pos="0"/>
        </w:tabs>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Inicjatorem zmian może być Zamawiający lub Wykonawca poprzez pisemne wystąpienie w okresie obowiązywania umowy, zawierające opis proponowanych zmian i ich uzasadnienie.</w:t>
      </w:r>
    </w:p>
    <w:p w14:paraId="3D3678F8" w14:textId="77777777" w:rsidR="00100B4D" w:rsidRPr="003037EA" w:rsidRDefault="00100B4D" w:rsidP="00100B4D">
      <w:pPr>
        <w:widowControl w:val="0"/>
        <w:numPr>
          <w:ilvl w:val="0"/>
          <w:numId w:val="7"/>
        </w:numPr>
        <w:tabs>
          <w:tab w:val="left" w:pos="0"/>
        </w:tabs>
        <w:autoSpaceDE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Zmiana adresu, nazwy lub formy organizacyjno-prawnej którejkolwiek ze stron umowy nie stanowi zmiany jej treści i nie wymaga sporządzenia aneksu do umowy. Strony zobowiązują się do informowania siebie wzajemnie o zmianie formy organizacyjno-prawnej, o zmianie adresu lub osób. W przypadku zaniechania obowiązku, o którym mowa w zdaniu poprzednim, poczytuje się, że wszelkie doręczenia i powiadomienia skierowane pod dane teleadresowe, podane w niniejszej umowie uważa się skuteczne.</w:t>
      </w:r>
    </w:p>
    <w:p w14:paraId="6DCB933D" w14:textId="77777777" w:rsidR="00100B4D" w:rsidRPr="003037EA" w:rsidRDefault="00100B4D" w:rsidP="00100B4D">
      <w:pPr>
        <w:autoSpaceDE w:val="0"/>
        <w:autoSpaceDN w:val="0"/>
        <w:adjustRightInd w:val="0"/>
        <w:spacing w:after="5"/>
        <w:ind w:left="10" w:right="54" w:hanging="10"/>
        <w:jc w:val="center"/>
        <w:rPr>
          <w:rFonts w:ascii="Verdana" w:eastAsia="Times New Roman" w:hAnsi="Verdana" w:cs="Calibri"/>
          <w:b/>
          <w:sz w:val="20"/>
          <w:szCs w:val="20"/>
          <w:lang w:eastAsia="pl-PL"/>
        </w:rPr>
      </w:pPr>
      <w:r w:rsidRPr="003037EA">
        <w:rPr>
          <w:rFonts w:ascii="Verdana" w:eastAsia="Times New Roman" w:hAnsi="Verdana" w:cs="Calibri"/>
          <w:b/>
          <w:sz w:val="20"/>
          <w:szCs w:val="20"/>
          <w:lang w:eastAsia="pl-PL"/>
        </w:rPr>
        <w:t>§ 11</w:t>
      </w:r>
    </w:p>
    <w:p w14:paraId="35DC8080" w14:textId="77777777" w:rsidR="00100B4D" w:rsidRPr="003037EA" w:rsidRDefault="00100B4D" w:rsidP="00100B4D">
      <w:pPr>
        <w:autoSpaceDE w:val="0"/>
        <w:spacing w:after="5"/>
        <w:ind w:left="10" w:right="54" w:hanging="10"/>
        <w:jc w:val="center"/>
        <w:rPr>
          <w:rFonts w:ascii="Verdana" w:eastAsia="Times New Roman" w:hAnsi="Verdana" w:cs="Calibri"/>
          <w:b/>
          <w:sz w:val="20"/>
          <w:szCs w:val="20"/>
          <w:lang w:eastAsia="pl-PL"/>
        </w:rPr>
      </w:pPr>
      <w:r w:rsidRPr="003037EA">
        <w:rPr>
          <w:rFonts w:ascii="Verdana" w:eastAsia="Times New Roman" w:hAnsi="Verdana" w:cs="Calibri"/>
          <w:b/>
          <w:sz w:val="20"/>
          <w:szCs w:val="20"/>
          <w:lang w:eastAsia="pl-PL"/>
        </w:rPr>
        <w:t>POSTANOWIENIA KOŃCOWE</w:t>
      </w:r>
    </w:p>
    <w:p w14:paraId="673A735B" w14:textId="64527424" w:rsidR="00100B4D" w:rsidRPr="003037EA" w:rsidRDefault="00100B4D" w:rsidP="00100B4D">
      <w:pPr>
        <w:numPr>
          <w:ilvl w:val="0"/>
          <w:numId w:val="3"/>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 xml:space="preserve">Strony Umowy są zobowiązane do podjęcia wszelkich działań koniecznych do uniknięcia ryzyka konfliktu interesów mogącego powstać w związku z interesami gospodarczymi, powiązaniami politycznymi, związkami rodzinnymi lub emocjonalnymi lub innymi wspólnymi interesami mającymi lub mogącymi mieć wpływ na bezstronne i obiektywne wykonanie Umowy. </w:t>
      </w:r>
    </w:p>
    <w:p w14:paraId="4868677D" w14:textId="77777777" w:rsidR="00100B4D" w:rsidRPr="003037EA" w:rsidRDefault="00100B4D" w:rsidP="00100B4D">
      <w:pPr>
        <w:numPr>
          <w:ilvl w:val="0"/>
          <w:numId w:val="3"/>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Niniejsza umowa poddana jest właściwości prawa polskiego. Wszelkie sprawy nieuwzględnione niniejszą umową będą regulowane, powszechnymi przepisami, w szczególności przepisami ustawy z dnia 23 kwietnia 1964 r. Kodeks cywilny, ustawy z dnia 11 września 2019 r. Prawo zamówień publicznych, jak również przepisów wykonawczych do tych ustaw właściwych ze względu na przedmiot umowy.</w:t>
      </w:r>
    </w:p>
    <w:p w14:paraId="685702CB" w14:textId="77777777" w:rsidR="00100B4D" w:rsidRPr="003037EA" w:rsidRDefault="00100B4D" w:rsidP="00100B4D">
      <w:pPr>
        <w:numPr>
          <w:ilvl w:val="0"/>
          <w:numId w:val="3"/>
        </w:numPr>
        <w:tabs>
          <w:tab w:val="left" w:pos="284"/>
        </w:tabs>
        <w:suppressAutoHyphens/>
        <w:autoSpaceDE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u w:color="0070C0"/>
          <w:lang w:eastAsia="pl-PL"/>
        </w:rPr>
        <w:t>W przypadku, gdyby okazało się, że poszczególne postanowienia Umowy są nieważne albo nie wywołują zamierzonych skutków prawnych, nie będzie to naruszało ani ważności, ani skuteczności pozostałych postanowień Umownych. W takich przypadkach strony zobowiązują się do zastąpienia tych postanowień innymi, które w sposób najbardziej zbliżony wyrażą ekonomiczny i prawny sens postanowień zastąpionych.</w:t>
      </w:r>
    </w:p>
    <w:p w14:paraId="6D132486" w14:textId="77777777" w:rsidR="00100B4D" w:rsidRPr="003037EA" w:rsidRDefault="00100B4D" w:rsidP="00100B4D">
      <w:pPr>
        <w:numPr>
          <w:ilvl w:val="0"/>
          <w:numId w:val="3"/>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Dla skuteczności składanych oświadczeń, wezwań, zawiadomień dokonywanych czynności prawnych przez strony, związanych z realizacją niniejszej umowy, strony zastrzegają formę pisemną pod rygorem nieważności.</w:t>
      </w:r>
    </w:p>
    <w:p w14:paraId="126D0F69" w14:textId="77777777" w:rsidR="00100B4D" w:rsidRPr="003037EA" w:rsidRDefault="00100B4D" w:rsidP="00100B4D">
      <w:pPr>
        <w:numPr>
          <w:ilvl w:val="0"/>
          <w:numId w:val="3"/>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O zmianach w danych adresowych, o których mowa w komparycji umowy, Strony obowiązane są informować się niezwłocznie, nie później niż 7 dni od chwili ich zaistnienia, pod rygorem uznania wysłania korespondencji pod ostatnio znany adres za skutecznie doręczoną z upływem terminu podwójnego awizo listu poleconego wysłanego za pośrednictwem operatora Poczta Polska.</w:t>
      </w:r>
    </w:p>
    <w:p w14:paraId="7CF4E3D1" w14:textId="77777777" w:rsidR="00100B4D" w:rsidRPr="003037EA" w:rsidRDefault="00100B4D" w:rsidP="00100B4D">
      <w:pPr>
        <w:numPr>
          <w:ilvl w:val="0"/>
          <w:numId w:val="3"/>
        </w:numPr>
        <w:autoSpaceDE w:val="0"/>
        <w:autoSpaceDN w:val="0"/>
        <w:adjustRightInd w:val="0"/>
        <w:spacing w:after="0" w:line="262" w:lineRule="auto"/>
        <w:ind w:left="284" w:right="54" w:hanging="284"/>
        <w:jc w:val="both"/>
        <w:rPr>
          <w:rFonts w:ascii="Verdana" w:eastAsia="Times New Roman" w:hAnsi="Verdana" w:cs="Calibri"/>
          <w:sz w:val="20"/>
          <w:szCs w:val="20"/>
          <w:lang w:eastAsia="pl-PL"/>
        </w:rPr>
      </w:pPr>
      <w:r w:rsidRPr="003037EA">
        <w:rPr>
          <w:rFonts w:ascii="Verdana" w:eastAsia="Times New Roman" w:hAnsi="Verdana" w:cs="Calibri"/>
          <w:sz w:val="20"/>
          <w:szCs w:val="20"/>
          <w:lang w:eastAsia="pl-PL"/>
        </w:rPr>
        <w:t>Specyfikacja Warunków Zamówienia i wskazane w niniejszej Umowie załączniki stanowią jej integralną część.</w:t>
      </w:r>
    </w:p>
    <w:p w14:paraId="59D4BD5D" w14:textId="416D5619" w:rsidR="00100B4D" w:rsidRPr="003037EA" w:rsidRDefault="00100B4D" w:rsidP="00100B4D">
      <w:pPr>
        <w:numPr>
          <w:ilvl w:val="0"/>
          <w:numId w:val="3"/>
        </w:numPr>
        <w:autoSpaceDE w:val="0"/>
        <w:autoSpaceDN w:val="0"/>
        <w:adjustRightInd w:val="0"/>
        <w:spacing w:after="0" w:line="262" w:lineRule="auto"/>
        <w:ind w:left="284" w:right="54" w:hanging="284"/>
        <w:jc w:val="both"/>
        <w:rPr>
          <w:rFonts w:ascii="Verdana" w:eastAsia="Times New Roman" w:hAnsi="Verdana" w:cs="Calibri"/>
          <w:bCs/>
          <w:sz w:val="20"/>
          <w:szCs w:val="20"/>
          <w:lang w:eastAsia="pl-PL"/>
        </w:rPr>
      </w:pPr>
      <w:r w:rsidRPr="003037EA">
        <w:rPr>
          <w:rFonts w:ascii="Verdana" w:eastAsia="Times New Roman" w:hAnsi="Verdana" w:cs="Calibri"/>
          <w:bCs/>
          <w:sz w:val="20"/>
          <w:szCs w:val="20"/>
          <w:lang w:eastAsia="pl-PL"/>
        </w:rPr>
        <w:t xml:space="preserve">Spory, jakie mogą wyniknąć z realizacji umowy, strony poddają rozstrzygnięciu właściwemu rzeczowo i miejscowo </w:t>
      </w:r>
      <w:r w:rsidR="00A6707E">
        <w:rPr>
          <w:rFonts w:ascii="Verdana" w:eastAsia="Times New Roman" w:hAnsi="Verdana" w:cs="Calibri"/>
          <w:bCs/>
          <w:sz w:val="20"/>
          <w:szCs w:val="20"/>
          <w:lang w:eastAsia="pl-PL"/>
        </w:rPr>
        <w:t>Zamawiajacemu</w:t>
      </w:r>
      <w:r w:rsidRPr="003037EA">
        <w:rPr>
          <w:rFonts w:ascii="Verdana" w:eastAsia="Times New Roman" w:hAnsi="Verdana" w:cs="Calibri"/>
          <w:bCs/>
          <w:sz w:val="20"/>
          <w:szCs w:val="20"/>
          <w:lang w:eastAsia="pl-PL"/>
        </w:rPr>
        <w:t xml:space="preserve">. </w:t>
      </w:r>
    </w:p>
    <w:p w14:paraId="51717D1D" w14:textId="77777777" w:rsidR="00100B4D" w:rsidRPr="003037EA" w:rsidRDefault="00100B4D" w:rsidP="00100B4D">
      <w:pPr>
        <w:numPr>
          <w:ilvl w:val="0"/>
          <w:numId w:val="3"/>
        </w:numPr>
        <w:autoSpaceDE w:val="0"/>
        <w:autoSpaceDN w:val="0"/>
        <w:adjustRightInd w:val="0"/>
        <w:spacing w:after="0" w:line="262" w:lineRule="auto"/>
        <w:ind w:left="284" w:right="54" w:hanging="284"/>
        <w:jc w:val="both"/>
        <w:rPr>
          <w:rFonts w:ascii="Verdana" w:eastAsia="Times New Roman" w:hAnsi="Verdana" w:cs="Calibri"/>
          <w:bCs/>
          <w:sz w:val="20"/>
          <w:szCs w:val="20"/>
          <w:lang w:eastAsia="pl-PL"/>
        </w:rPr>
      </w:pPr>
      <w:r w:rsidRPr="003037EA">
        <w:rPr>
          <w:rFonts w:ascii="Verdana" w:eastAsia="Times New Roman" w:hAnsi="Verdana" w:cs="Calibri"/>
          <w:bCs/>
          <w:sz w:val="20"/>
          <w:szCs w:val="20"/>
          <w:lang w:eastAsia="pl-PL"/>
        </w:rPr>
        <w:t>Niniejsza umowa wchodzi w życie z dniem podpisania.</w:t>
      </w:r>
    </w:p>
    <w:p w14:paraId="09D9A3B2" w14:textId="77777777" w:rsidR="00100B4D" w:rsidRPr="003037EA" w:rsidRDefault="00100B4D" w:rsidP="00100B4D">
      <w:pPr>
        <w:numPr>
          <w:ilvl w:val="0"/>
          <w:numId w:val="3"/>
        </w:numPr>
        <w:autoSpaceDE w:val="0"/>
        <w:autoSpaceDN w:val="0"/>
        <w:adjustRightInd w:val="0"/>
        <w:spacing w:after="0" w:line="262" w:lineRule="auto"/>
        <w:ind w:left="284" w:right="54" w:hanging="284"/>
        <w:jc w:val="both"/>
        <w:rPr>
          <w:rFonts w:ascii="Verdana" w:eastAsia="Times New Roman" w:hAnsi="Verdana" w:cs="Calibri"/>
          <w:bCs/>
          <w:sz w:val="20"/>
          <w:szCs w:val="20"/>
          <w:lang w:eastAsia="pl-PL"/>
        </w:rPr>
      </w:pPr>
      <w:r w:rsidRPr="003037EA">
        <w:rPr>
          <w:rFonts w:ascii="Verdana" w:eastAsia="Times New Roman" w:hAnsi="Verdana" w:cs="Calibri"/>
          <w:bCs/>
          <w:sz w:val="20"/>
          <w:szCs w:val="20"/>
          <w:lang w:eastAsia="pl-PL"/>
        </w:rPr>
        <w:t>Umowę sporządzono w dwóch jednobrzmiących egzemplarzach, po jednym dla każdej ze stron.</w:t>
      </w:r>
    </w:p>
    <w:p w14:paraId="7D699530" w14:textId="77777777" w:rsidR="00100B4D" w:rsidRPr="003037EA" w:rsidRDefault="00100B4D" w:rsidP="00100B4D">
      <w:pPr>
        <w:autoSpaceDE w:val="0"/>
        <w:spacing w:after="0"/>
        <w:ind w:left="10" w:right="54" w:hanging="10"/>
        <w:jc w:val="both"/>
        <w:rPr>
          <w:rFonts w:ascii="Verdana" w:eastAsia="Times New Roman" w:hAnsi="Verdana" w:cs="Calibri"/>
          <w:bCs/>
          <w:sz w:val="20"/>
          <w:szCs w:val="20"/>
          <w:lang w:eastAsia="pl-PL"/>
        </w:rPr>
      </w:pPr>
    </w:p>
    <w:p w14:paraId="568D551D" w14:textId="77777777" w:rsidR="00100B4D" w:rsidRPr="003037EA" w:rsidRDefault="00100B4D" w:rsidP="00100B4D">
      <w:pPr>
        <w:autoSpaceDE w:val="0"/>
        <w:spacing w:after="0"/>
        <w:ind w:left="10" w:right="54" w:hanging="10"/>
        <w:jc w:val="both"/>
        <w:rPr>
          <w:rFonts w:ascii="Verdana" w:eastAsia="Times New Roman" w:hAnsi="Verdana" w:cs="Calibri"/>
          <w:bCs/>
          <w:sz w:val="20"/>
          <w:szCs w:val="20"/>
          <w:lang w:eastAsia="pl-PL"/>
        </w:rPr>
      </w:pPr>
    </w:p>
    <w:p w14:paraId="07070AFC" w14:textId="77777777" w:rsidR="00100B4D" w:rsidRPr="003037EA" w:rsidRDefault="00100B4D" w:rsidP="00100B4D">
      <w:pPr>
        <w:autoSpaceDE w:val="0"/>
        <w:spacing w:after="0"/>
        <w:ind w:left="10" w:right="54" w:hanging="10"/>
        <w:jc w:val="both"/>
        <w:rPr>
          <w:rFonts w:ascii="Verdana" w:eastAsia="Times New Roman" w:hAnsi="Verdana" w:cs="Calibri"/>
          <w:bCs/>
          <w:iCs/>
          <w:sz w:val="20"/>
          <w:szCs w:val="20"/>
          <w:lang w:eastAsia="pl-PL"/>
        </w:rPr>
      </w:pPr>
      <w:r w:rsidRPr="003037EA">
        <w:rPr>
          <w:rFonts w:ascii="Verdana" w:eastAsia="Times New Roman" w:hAnsi="Verdana" w:cs="Calibri"/>
          <w:bCs/>
          <w:iCs/>
          <w:sz w:val="20"/>
          <w:szCs w:val="20"/>
          <w:lang w:eastAsia="pl-PL"/>
        </w:rPr>
        <w:t>Załącznikami do umowy są:</w:t>
      </w:r>
    </w:p>
    <w:p w14:paraId="343D2A08" w14:textId="77777777" w:rsidR="00100B4D" w:rsidRPr="003037EA" w:rsidRDefault="00100B4D" w:rsidP="00100B4D">
      <w:pPr>
        <w:autoSpaceDE w:val="0"/>
        <w:spacing w:after="0"/>
        <w:ind w:left="10" w:right="54" w:hanging="10"/>
        <w:jc w:val="both"/>
        <w:rPr>
          <w:rFonts w:ascii="Verdana" w:eastAsia="Times New Roman" w:hAnsi="Verdana" w:cs="Calibri"/>
          <w:iCs/>
          <w:sz w:val="20"/>
          <w:szCs w:val="20"/>
          <w:lang w:eastAsia="pl-PL"/>
        </w:rPr>
      </w:pPr>
      <w:r w:rsidRPr="003037EA">
        <w:rPr>
          <w:rFonts w:ascii="Verdana" w:eastAsia="Times New Roman" w:hAnsi="Verdana" w:cs="Calibri"/>
          <w:iCs/>
          <w:sz w:val="20"/>
          <w:szCs w:val="20"/>
          <w:lang w:eastAsia="pl-PL"/>
        </w:rPr>
        <w:t>1. Opis przedmiotu zamówienia wraz z załącznikami – załącznik nr 1 do Umowy;</w:t>
      </w:r>
    </w:p>
    <w:p w14:paraId="29824F7F" w14:textId="77777777" w:rsidR="00100B4D" w:rsidRPr="003037EA" w:rsidRDefault="00100B4D" w:rsidP="00100B4D">
      <w:pPr>
        <w:autoSpaceDE w:val="0"/>
        <w:spacing w:after="0"/>
        <w:ind w:left="10" w:right="54" w:hanging="10"/>
        <w:jc w:val="both"/>
        <w:rPr>
          <w:rFonts w:ascii="Verdana" w:eastAsia="Times New Roman" w:hAnsi="Verdana" w:cs="Calibri"/>
          <w:iCs/>
          <w:sz w:val="20"/>
          <w:szCs w:val="20"/>
          <w:lang w:eastAsia="pl-PL"/>
        </w:rPr>
      </w:pPr>
      <w:r w:rsidRPr="003037EA">
        <w:rPr>
          <w:rFonts w:ascii="Verdana" w:eastAsia="Times New Roman" w:hAnsi="Verdana" w:cs="Calibri"/>
          <w:iCs/>
          <w:sz w:val="20"/>
          <w:szCs w:val="20"/>
          <w:lang w:eastAsia="pl-PL"/>
        </w:rPr>
        <w:t>2. Oferta Wykonawcy – załącznik nr 2 do Umowy.</w:t>
      </w:r>
    </w:p>
    <w:p w14:paraId="073085C5" w14:textId="77777777" w:rsidR="00100B4D" w:rsidRPr="003037EA" w:rsidRDefault="00100B4D" w:rsidP="00100B4D">
      <w:pPr>
        <w:suppressAutoHyphens/>
        <w:spacing w:after="0" w:line="262" w:lineRule="auto"/>
        <w:ind w:left="10" w:right="54" w:hanging="10"/>
        <w:jc w:val="right"/>
        <w:rPr>
          <w:rFonts w:ascii="Verdana" w:eastAsia="Times New Roman" w:hAnsi="Verdana" w:cs="Calibri"/>
          <w:b/>
          <w:sz w:val="20"/>
          <w:szCs w:val="20"/>
          <w:lang w:eastAsia="zh-CN"/>
        </w:rPr>
      </w:pPr>
    </w:p>
    <w:p w14:paraId="6B8886BE" w14:textId="77777777" w:rsidR="00100B4D" w:rsidRPr="003037EA" w:rsidRDefault="00100B4D" w:rsidP="00100B4D">
      <w:pPr>
        <w:suppressAutoHyphens/>
        <w:spacing w:after="0" w:line="262" w:lineRule="auto"/>
        <w:ind w:left="10" w:right="54" w:hanging="10"/>
        <w:jc w:val="right"/>
        <w:rPr>
          <w:rFonts w:ascii="Verdana" w:eastAsia="Times New Roman" w:hAnsi="Verdana" w:cs="Calibri"/>
          <w:b/>
          <w:sz w:val="20"/>
          <w:szCs w:val="20"/>
          <w:lang w:eastAsia="zh-CN"/>
        </w:rPr>
      </w:pPr>
    </w:p>
    <w:tbl>
      <w:tblPr>
        <w:tblW w:w="9994" w:type="dxa"/>
        <w:tblLayout w:type="fixed"/>
        <w:tblLook w:val="0000" w:firstRow="0" w:lastRow="0" w:firstColumn="0" w:lastColumn="0" w:noHBand="0" w:noVBand="0"/>
      </w:tblPr>
      <w:tblGrid>
        <w:gridCol w:w="4997"/>
        <w:gridCol w:w="4997"/>
      </w:tblGrid>
      <w:tr w:rsidR="00100B4D" w:rsidRPr="003037EA" w14:paraId="55A97CB5" w14:textId="77777777" w:rsidTr="006202DD">
        <w:trPr>
          <w:trHeight w:val="346"/>
        </w:trPr>
        <w:tc>
          <w:tcPr>
            <w:tcW w:w="4997" w:type="dxa"/>
            <w:shd w:val="clear" w:color="auto" w:fill="auto"/>
            <w:vAlign w:val="center"/>
          </w:tcPr>
          <w:p w14:paraId="6FA61F5B" w14:textId="77777777" w:rsidR="00100B4D" w:rsidRPr="003037EA" w:rsidRDefault="00100B4D" w:rsidP="00100B4D">
            <w:pPr>
              <w:spacing w:after="0" w:line="262" w:lineRule="auto"/>
              <w:ind w:left="10" w:right="54" w:hanging="10"/>
              <w:jc w:val="center"/>
              <w:rPr>
                <w:rFonts w:ascii="Verdana" w:eastAsia="Times New Roman" w:hAnsi="Verdana" w:cs="Calibri"/>
                <w:sz w:val="20"/>
                <w:szCs w:val="20"/>
                <w:lang w:eastAsia="zh-CN"/>
              </w:rPr>
            </w:pPr>
            <w:r w:rsidRPr="003037EA">
              <w:rPr>
                <w:rFonts w:ascii="Verdana" w:eastAsia="Times New Roman" w:hAnsi="Verdana" w:cs="Calibri"/>
                <w:b/>
                <w:sz w:val="20"/>
                <w:szCs w:val="20"/>
                <w:lang w:val="x-none" w:eastAsia="zh-CN"/>
              </w:rPr>
              <w:t>Wykonawca</w:t>
            </w:r>
          </w:p>
        </w:tc>
        <w:tc>
          <w:tcPr>
            <w:tcW w:w="4997" w:type="dxa"/>
            <w:shd w:val="clear" w:color="auto" w:fill="auto"/>
            <w:vAlign w:val="center"/>
          </w:tcPr>
          <w:p w14:paraId="530DDB78" w14:textId="77777777" w:rsidR="00100B4D" w:rsidRPr="003037EA" w:rsidRDefault="00100B4D" w:rsidP="00100B4D">
            <w:pPr>
              <w:spacing w:after="0" w:line="262" w:lineRule="auto"/>
              <w:ind w:left="10" w:right="54" w:hanging="10"/>
              <w:jc w:val="center"/>
              <w:rPr>
                <w:rFonts w:ascii="Verdana" w:eastAsia="Times New Roman" w:hAnsi="Verdana" w:cs="Calibri"/>
                <w:sz w:val="20"/>
                <w:szCs w:val="20"/>
                <w:lang w:eastAsia="zh-CN"/>
              </w:rPr>
            </w:pPr>
            <w:r w:rsidRPr="003037EA">
              <w:rPr>
                <w:rFonts w:ascii="Verdana" w:eastAsia="Times New Roman" w:hAnsi="Verdana" w:cs="Calibri"/>
                <w:b/>
                <w:sz w:val="20"/>
                <w:szCs w:val="20"/>
                <w:lang w:val="x-none" w:eastAsia="zh-CN"/>
              </w:rPr>
              <w:t>Zamawiający</w:t>
            </w:r>
          </w:p>
        </w:tc>
      </w:tr>
      <w:tr w:rsidR="00100B4D" w:rsidRPr="003037EA" w14:paraId="01056B78" w14:textId="77777777" w:rsidTr="006202DD">
        <w:trPr>
          <w:trHeight w:val="789"/>
        </w:trPr>
        <w:tc>
          <w:tcPr>
            <w:tcW w:w="4997" w:type="dxa"/>
            <w:shd w:val="clear" w:color="auto" w:fill="auto"/>
            <w:vAlign w:val="center"/>
          </w:tcPr>
          <w:p w14:paraId="62221E18" w14:textId="77777777" w:rsidR="00100B4D" w:rsidRPr="003037EA" w:rsidRDefault="00100B4D" w:rsidP="00100B4D">
            <w:pPr>
              <w:spacing w:after="0" w:line="262" w:lineRule="auto"/>
              <w:ind w:left="10" w:right="54" w:hanging="10"/>
              <w:jc w:val="center"/>
              <w:rPr>
                <w:rFonts w:ascii="Verdana" w:eastAsia="Times New Roman" w:hAnsi="Verdana" w:cs="Calibri"/>
                <w:sz w:val="20"/>
                <w:szCs w:val="20"/>
                <w:lang w:eastAsia="zh-CN"/>
              </w:rPr>
            </w:pPr>
            <w:r w:rsidRPr="003037EA">
              <w:rPr>
                <w:rFonts w:ascii="Verdana" w:eastAsia="Times New Roman" w:hAnsi="Verdana" w:cs="Calibri"/>
                <w:sz w:val="20"/>
                <w:szCs w:val="20"/>
                <w:lang w:eastAsia="zh-CN"/>
              </w:rPr>
              <w:t>………………………………………..………………</w:t>
            </w:r>
          </w:p>
        </w:tc>
        <w:tc>
          <w:tcPr>
            <w:tcW w:w="4997" w:type="dxa"/>
            <w:shd w:val="clear" w:color="auto" w:fill="auto"/>
            <w:vAlign w:val="center"/>
          </w:tcPr>
          <w:p w14:paraId="51E95F9A" w14:textId="77777777" w:rsidR="00100B4D" w:rsidRPr="003037EA" w:rsidRDefault="00100B4D" w:rsidP="00100B4D">
            <w:pPr>
              <w:spacing w:after="0" w:line="262" w:lineRule="auto"/>
              <w:ind w:left="10" w:right="54" w:hanging="10"/>
              <w:jc w:val="center"/>
              <w:rPr>
                <w:rFonts w:ascii="Verdana" w:eastAsia="Times New Roman" w:hAnsi="Verdana" w:cs="Calibri"/>
                <w:sz w:val="20"/>
                <w:szCs w:val="20"/>
                <w:lang w:eastAsia="zh-CN"/>
              </w:rPr>
            </w:pPr>
            <w:r w:rsidRPr="003037EA">
              <w:rPr>
                <w:rFonts w:ascii="Verdana" w:eastAsia="Times New Roman" w:hAnsi="Verdana" w:cs="Calibri"/>
                <w:sz w:val="20"/>
                <w:szCs w:val="20"/>
                <w:lang w:eastAsia="zh-CN"/>
              </w:rPr>
              <w:t>……………………………………………………….</w:t>
            </w:r>
          </w:p>
        </w:tc>
      </w:tr>
    </w:tbl>
    <w:p w14:paraId="47F889E0" w14:textId="77777777" w:rsidR="00100B4D" w:rsidRPr="003037EA" w:rsidRDefault="00100B4D" w:rsidP="00100B4D">
      <w:pPr>
        <w:spacing w:after="0" w:line="262" w:lineRule="auto"/>
        <w:ind w:left="10" w:right="54" w:hanging="10"/>
        <w:jc w:val="both"/>
        <w:rPr>
          <w:rFonts w:ascii="Verdana" w:eastAsia="Calibri" w:hAnsi="Verdana" w:cs="Calibri"/>
          <w:sz w:val="20"/>
          <w:szCs w:val="20"/>
        </w:rPr>
      </w:pPr>
    </w:p>
    <w:p w14:paraId="24CE2175" w14:textId="77777777" w:rsidR="00100B4D" w:rsidRPr="003037EA" w:rsidRDefault="00100B4D" w:rsidP="00100B4D">
      <w:pPr>
        <w:spacing w:after="0"/>
        <w:ind w:left="10" w:right="54" w:hanging="10"/>
        <w:jc w:val="both"/>
        <w:rPr>
          <w:rFonts w:ascii="Verdana" w:eastAsia="Times New Roman" w:hAnsi="Verdana" w:cs="Calibri"/>
          <w:color w:val="FF0000"/>
          <w:sz w:val="20"/>
          <w:szCs w:val="20"/>
          <w:lang w:eastAsia="pl-PL"/>
        </w:rPr>
      </w:pPr>
    </w:p>
    <w:p w14:paraId="12E64499" w14:textId="77777777" w:rsidR="00100B4D" w:rsidRPr="003037EA" w:rsidRDefault="00100B4D" w:rsidP="00100B4D">
      <w:pPr>
        <w:spacing w:after="0"/>
        <w:ind w:left="10" w:right="54" w:hanging="10"/>
        <w:jc w:val="both"/>
        <w:rPr>
          <w:rFonts w:ascii="Verdana" w:eastAsia="Times New Roman" w:hAnsi="Verdana" w:cs="Calibri"/>
          <w:color w:val="FF0000"/>
          <w:sz w:val="20"/>
          <w:szCs w:val="20"/>
          <w:lang w:eastAsia="pl-PL"/>
        </w:rPr>
      </w:pPr>
    </w:p>
    <w:p w14:paraId="26E252D0" w14:textId="77777777" w:rsidR="00100B4D" w:rsidRPr="003037EA" w:rsidRDefault="00100B4D" w:rsidP="00100B4D">
      <w:pPr>
        <w:spacing w:after="0"/>
        <w:ind w:left="10" w:right="54" w:hanging="10"/>
        <w:jc w:val="both"/>
        <w:rPr>
          <w:rFonts w:ascii="Verdana" w:eastAsia="Times New Roman" w:hAnsi="Verdana" w:cs="Calibri"/>
          <w:color w:val="FF0000"/>
          <w:sz w:val="20"/>
          <w:szCs w:val="20"/>
          <w:lang w:eastAsia="pl-PL"/>
        </w:rPr>
      </w:pPr>
    </w:p>
    <w:p w14:paraId="538FB600" w14:textId="77777777" w:rsidR="00100B4D" w:rsidRPr="003037EA" w:rsidRDefault="00100B4D" w:rsidP="00100B4D">
      <w:pPr>
        <w:spacing w:after="0"/>
        <w:ind w:left="10" w:right="54" w:hanging="10"/>
        <w:jc w:val="both"/>
        <w:rPr>
          <w:rFonts w:ascii="Verdana" w:eastAsia="Times New Roman" w:hAnsi="Verdana" w:cs="Calibri"/>
          <w:color w:val="FF0000"/>
          <w:sz w:val="20"/>
          <w:szCs w:val="20"/>
          <w:lang w:eastAsia="pl-PL"/>
        </w:rPr>
      </w:pPr>
    </w:p>
    <w:p w14:paraId="4B45FFEE" w14:textId="77777777" w:rsidR="00100B4D" w:rsidRPr="003037EA" w:rsidRDefault="00100B4D" w:rsidP="00100B4D">
      <w:pPr>
        <w:spacing w:after="0"/>
        <w:ind w:left="10" w:right="54" w:hanging="10"/>
        <w:jc w:val="both"/>
        <w:rPr>
          <w:rFonts w:ascii="Verdana" w:eastAsia="Times New Roman" w:hAnsi="Verdana" w:cs="Calibri"/>
          <w:color w:val="FF0000"/>
          <w:sz w:val="20"/>
          <w:szCs w:val="20"/>
          <w:lang w:eastAsia="pl-PL"/>
        </w:rPr>
      </w:pPr>
    </w:p>
    <w:p w14:paraId="577836CF" w14:textId="77777777" w:rsidR="00100B4D" w:rsidRPr="003037EA" w:rsidRDefault="00100B4D" w:rsidP="00100B4D">
      <w:pPr>
        <w:spacing w:after="0"/>
        <w:ind w:left="284" w:right="54"/>
        <w:jc w:val="both"/>
        <w:rPr>
          <w:rFonts w:ascii="Verdana" w:eastAsia="Calibri" w:hAnsi="Verdana" w:cs="Calibri"/>
          <w:color w:val="FF0000"/>
          <w:sz w:val="20"/>
          <w:szCs w:val="20"/>
        </w:rPr>
      </w:pPr>
    </w:p>
    <w:p w14:paraId="39DB8BE0" w14:textId="77777777" w:rsidR="00287579" w:rsidRPr="003037EA" w:rsidRDefault="00287579" w:rsidP="00100B4D">
      <w:pPr>
        <w:rPr>
          <w:rFonts w:ascii="Verdana" w:hAnsi="Verdana"/>
          <w:sz w:val="20"/>
          <w:szCs w:val="20"/>
        </w:rPr>
      </w:pPr>
    </w:p>
    <w:p w14:paraId="48C5640D" w14:textId="77777777" w:rsidR="003037EA" w:rsidRPr="003037EA" w:rsidRDefault="003037EA">
      <w:pPr>
        <w:rPr>
          <w:rFonts w:ascii="Verdana" w:hAnsi="Verdana"/>
          <w:sz w:val="20"/>
          <w:szCs w:val="20"/>
        </w:rPr>
      </w:pPr>
    </w:p>
    <w:sectPr w:rsidR="003037EA" w:rsidRPr="003037EA" w:rsidSect="00E20FE2">
      <w:headerReference w:type="default" r:id="rId11"/>
      <w:footerReference w:type="default" r:id="rId12"/>
      <w:pgSz w:w="11906" w:h="16838"/>
      <w:pgMar w:top="1843" w:right="1080" w:bottom="1440" w:left="1080" w:header="708" w:footer="5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164C1" w14:textId="77777777" w:rsidR="0054531A" w:rsidRDefault="0054531A" w:rsidP="00100B4D">
      <w:pPr>
        <w:spacing w:after="0" w:line="240" w:lineRule="auto"/>
      </w:pPr>
      <w:r>
        <w:separator/>
      </w:r>
    </w:p>
  </w:endnote>
  <w:endnote w:type="continuationSeparator" w:id="0">
    <w:p w14:paraId="55B50DBE" w14:textId="77777777" w:rsidR="0054531A" w:rsidRDefault="0054531A" w:rsidP="00100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TTE1B27D70t00">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387643"/>
      <w:docPartObj>
        <w:docPartGallery w:val="Page Numbers (Bottom of Page)"/>
        <w:docPartUnique/>
      </w:docPartObj>
    </w:sdtPr>
    <w:sdtEndPr/>
    <w:sdtContent>
      <w:p w14:paraId="2564F3C7" w14:textId="48CD69B5" w:rsidR="003037EA" w:rsidRDefault="003037EA">
        <w:pPr>
          <w:pStyle w:val="Stopka"/>
        </w:pPr>
        <w:r>
          <w:fldChar w:fldCharType="begin"/>
        </w:r>
        <w:r>
          <w:instrText>PAGE   \* MERGEFORMAT</w:instrText>
        </w:r>
        <w:r>
          <w:fldChar w:fldCharType="separate"/>
        </w:r>
        <w:r>
          <w:t>2</w:t>
        </w:r>
        <w:r>
          <w:fldChar w:fldCharType="end"/>
        </w:r>
      </w:p>
    </w:sdtContent>
  </w:sdt>
  <w:p w14:paraId="5A83ABD7" w14:textId="77777777" w:rsidR="003037EA" w:rsidRDefault="003037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66F94" w14:textId="77777777" w:rsidR="0054531A" w:rsidRDefault="0054531A" w:rsidP="00100B4D">
      <w:pPr>
        <w:spacing w:after="0" w:line="240" w:lineRule="auto"/>
      </w:pPr>
      <w:r>
        <w:separator/>
      </w:r>
    </w:p>
  </w:footnote>
  <w:footnote w:type="continuationSeparator" w:id="0">
    <w:p w14:paraId="681E0AA7" w14:textId="77777777" w:rsidR="0054531A" w:rsidRDefault="0054531A" w:rsidP="00100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0F4A8" w14:textId="77777777" w:rsidR="00A9389D" w:rsidRPr="00236147" w:rsidRDefault="00834BF1" w:rsidP="00CE13D2">
    <w:pPr>
      <w:spacing w:after="0"/>
      <w:ind w:left="2552"/>
      <w:rPr>
        <w:rFonts w:ascii="Cambria" w:hAnsi="Cambria"/>
        <w:sz w:val="16"/>
        <w:szCs w:val="16"/>
      </w:rPr>
    </w:pPr>
    <w:r w:rsidRPr="00236147">
      <w:rPr>
        <w:rFonts w:ascii="Cambria" w:hAnsi="Cambria"/>
        <w:noProof/>
        <w:sz w:val="16"/>
        <w:szCs w:val="16"/>
      </w:rPr>
      <mc:AlternateContent>
        <mc:Choice Requires="wps">
          <w:drawing>
            <wp:anchor distT="0" distB="0" distL="114300" distR="114300" simplePos="0" relativeHeight="251659264" behindDoc="0" locked="0" layoutInCell="0" allowOverlap="1" wp14:anchorId="6480D7D1" wp14:editId="3DE46988">
              <wp:simplePos x="0" y="0"/>
              <wp:positionH relativeFrom="page">
                <wp:posOffset>7025640</wp:posOffset>
              </wp:positionH>
              <wp:positionV relativeFrom="page">
                <wp:posOffset>5198110</wp:posOffset>
              </wp:positionV>
              <wp:extent cx="383540" cy="295275"/>
              <wp:effectExtent l="0" t="0" r="0" b="0"/>
              <wp:wrapNone/>
              <wp:docPr id="55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540" cy="29527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7EB162DD" w14:textId="73F6A54E" w:rsidR="00A9389D" w:rsidRPr="00685A01" w:rsidRDefault="00A9389D">
                          <w:pPr>
                            <w:jc w:val="center"/>
                            <w:rPr>
                              <w:rFonts w:ascii="Cambria" w:hAnsi="Cambria"/>
                              <w:sz w:val="72"/>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0D7D1" id="Prostokąt 9" o:spid="_x0000_s1026" style="position:absolute;left:0;text-align:left;margin-left:553.2pt;margin-top:409.3pt;width:30.2pt;height:23.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" o:allowincell="f" stroked="f">
              <v:textbox>
                <w:txbxContent>
                  <w:p w14:paraId="7EB162DD" w14:textId="73F6A54E" w:rsidR="00A9389D" w:rsidRPr="00685A01" w:rsidRDefault="00A9389D">
                    <w:pPr>
                      <w:jc w:val="center"/>
                      <w:rPr>
                        <w:rFonts w:ascii="Cambria" w:hAnsi="Cambria"/>
                        <w:sz w:val="72"/>
                        <w:szCs w:val="72"/>
                      </w:rPr>
                    </w:pPr>
                  </w:p>
                </w:txbxContent>
              </v:textbox>
              <w10:wrap anchorx="page" anchory="page"/>
            </v:rect>
          </w:pict>
        </mc:Fallback>
      </mc:AlternateContent>
    </w:r>
    <w:r w:rsidRPr="00236147">
      <w:rPr>
        <w:rFonts w:ascii="Cambria" w:hAnsi="Cambria"/>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E6ECA"/>
    <w:multiLevelType w:val="hybridMultilevel"/>
    <w:tmpl w:val="04C66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13109"/>
    <w:multiLevelType w:val="hybridMultilevel"/>
    <w:tmpl w:val="F58C9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56322"/>
    <w:multiLevelType w:val="hybridMultilevel"/>
    <w:tmpl w:val="EE3AEE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B60367"/>
    <w:multiLevelType w:val="hybridMultilevel"/>
    <w:tmpl w:val="0562F4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687C49"/>
    <w:multiLevelType w:val="hybridMultilevel"/>
    <w:tmpl w:val="93B61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57D12"/>
    <w:multiLevelType w:val="hybridMultilevel"/>
    <w:tmpl w:val="F7400F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0043A4"/>
    <w:multiLevelType w:val="hybridMultilevel"/>
    <w:tmpl w:val="F58C9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A7208B"/>
    <w:multiLevelType w:val="hybridMultilevel"/>
    <w:tmpl w:val="778498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45C1900"/>
    <w:multiLevelType w:val="hybridMultilevel"/>
    <w:tmpl w:val="7EF0577C"/>
    <w:lvl w:ilvl="0" w:tplc="61961F76">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EBA5011"/>
    <w:multiLevelType w:val="hybridMultilevel"/>
    <w:tmpl w:val="155AA2AA"/>
    <w:lvl w:ilvl="0" w:tplc="C6EA9086">
      <w:start w:val="1"/>
      <w:numFmt w:val="decimal"/>
      <w:lvlText w:val="%1)"/>
      <w:lvlJc w:val="left"/>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0E289D"/>
    <w:multiLevelType w:val="hybridMultilevel"/>
    <w:tmpl w:val="5BDEB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2B3CEC"/>
    <w:multiLevelType w:val="hybridMultilevel"/>
    <w:tmpl w:val="BDA6FE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FF572A"/>
    <w:multiLevelType w:val="hybridMultilevel"/>
    <w:tmpl w:val="570CF038"/>
    <w:lvl w:ilvl="0" w:tplc="04150011">
      <w:start w:val="1"/>
      <w:numFmt w:val="decimal"/>
      <w:lvlText w:val="%1)"/>
      <w:lvlJc w:val="left"/>
      <w:pPr>
        <w:ind w:left="3698" w:hanging="360"/>
      </w:pPr>
    </w:lvl>
    <w:lvl w:ilvl="1" w:tplc="04150019" w:tentative="1">
      <w:start w:val="1"/>
      <w:numFmt w:val="lowerLetter"/>
      <w:lvlText w:val="%2."/>
      <w:lvlJc w:val="left"/>
      <w:pPr>
        <w:ind w:left="4418" w:hanging="360"/>
      </w:pPr>
    </w:lvl>
    <w:lvl w:ilvl="2" w:tplc="0415001B" w:tentative="1">
      <w:start w:val="1"/>
      <w:numFmt w:val="lowerRoman"/>
      <w:lvlText w:val="%3."/>
      <w:lvlJc w:val="right"/>
      <w:pPr>
        <w:ind w:left="5138" w:hanging="180"/>
      </w:pPr>
    </w:lvl>
    <w:lvl w:ilvl="3" w:tplc="0415000F" w:tentative="1">
      <w:start w:val="1"/>
      <w:numFmt w:val="decimal"/>
      <w:lvlText w:val="%4."/>
      <w:lvlJc w:val="left"/>
      <w:pPr>
        <w:ind w:left="5858" w:hanging="360"/>
      </w:pPr>
    </w:lvl>
    <w:lvl w:ilvl="4" w:tplc="04150019" w:tentative="1">
      <w:start w:val="1"/>
      <w:numFmt w:val="lowerLetter"/>
      <w:lvlText w:val="%5."/>
      <w:lvlJc w:val="left"/>
      <w:pPr>
        <w:ind w:left="6578" w:hanging="360"/>
      </w:pPr>
    </w:lvl>
    <w:lvl w:ilvl="5" w:tplc="0415001B" w:tentative="1">
      <w:start w:val="1"/>
      <w:numFmt w:val="lowerRoman"/>
      <w:lvlText w:val="%6."/>
      <w:lvlJc w:val="right"/>
      <w:pPr>
        <w:ind w:left="7298" w:hanging="180"/>
      </w:pPr>
    </w:lvl>
    <w:lvl w:ilvl="6" w:tplc="0415000F" w:tentative="1">
      <w:start w:val="1"/>
      <w:numFmt w:val="decimal"/>
      <w:lvlText w:val="%7."/>
      <w:lvlJc w:val="left"/>
      <w:pPr>
        <w:ind w:left="8018" w:hanging="360"/>
      </w:pPr>
    </w:lvl>
    <w:lvl w:ilvl="7" w:tplc="04150019" w:tentative="1">
      <w:start w:val="1"/>
      <w:numFmt w:val="lowerLetter"/>
      <w:lvlText w:val="%8."/>
      <w:lvlJc w:val="left"/>
      <w:pPr>
        <w:ind w:left="8738" w:hanging="360"/>
      </w:pPr>
    </w:lvl>
    <w:lvl w:ilvl="8" w:tplc="0415001B" w:tentative="1">
      <w:start w:val="1"/>
      <w:numFmt w:val="lowerRoman"/>
      <w:lvlText w:val="%9."/>
      <w:lvlJc w:val="right"/>
      <w:pPr>
        <w:ind w:left="9458" w:hanging="180"/>
      </w:pPr>
    </w:lvl>
  </w:abstractNum>
  <w:abstractNum w:abstractNumId="13" w15:restartNumberingAfterBreak="0">
    <w:nsid w:val="51CF38C0"/>
    <w:multiLevelType w:val="hybridMultilevel"/>
    <w:tmpl w:val="3148E704"/>
    <w:lvl w:ilvl="0" w:tplc="378E912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4197B0F"/>
    <w:multiLevelType w:val="hybridMultilevel"/>
    <w:tmpl w:val="9B1028C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62C20A5"/>
    <w:multiLevelType w:val="hybridMultilevel"/>
    <w:tmpl w:val="5F385BFA"/>
    <w:lvl w:ilvl="0" w:tplc="1C44D750">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CD7EF7"/>
    <w:multiLevelType w:val="hybridMultilevel"/>
    <w:tmpl w:val="FA204D40"/>
    <w:lvl w:ilvl="0" w:tplc="F5707856">
      <w:start w:val="1"/>
      <w:numFmt w:val="decimal"/>
      <w:lvlText w:val="%1."/>
      <w:lvlJc w:val="left"/>
      <w:pPr>
        <w:ind w:left="360" w:hanging="360"/>
      </w:pPr>
      <w:rPr>
        <w:i w:val="0"/>
        <w:iCs/>
        <w:color w:val="auto"/>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F807A6A"/>
    <w:multiLevelType w:val="hybridMultilevel"/>
    <w:tmpl w:val="1CC2AE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20DD5"/>
    <w:multiLevelType w:val="hybridMultilevel"/>
    <w:tmpl w:val="B1688884"/>
    <w:lvl w:ilvl="0" w:tplc="04150011">
      <w:start w:val="1"/>
      <w:numFmt w:val="decimal"/>
      <w:lvlText w:val="%1)"/>
      <w:lvlJc w:val="left"/>
      <w:pPr>
        <w:tabs>
          <w:tab w:val="num" w:pos="284"/>
        </w:tabs>
        <w:ind w:left="567"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C756D20"/>
    <w:multiLevelType w:val="hybridMultilevel"/>
    <w:tmpl w:val="641A9916"/>
    <w:lvl w:ilvl="0" w:tplc="56BE3EBE">
      <w:start w:val="1"/>
      <w:numFmt w:val="decimal"/>
      <w:lvlText w:val="%1."/>
      <w:lvlJc w:val="left"/>
      <w:pPr>
        <w:ind w:left="360" w:hanging="360"/>
      </w:pPr>
      <w:rPr>
        <w:rFonts w:ascii="Verdana" w:eastAsia="Times New Roman" w:hAnsi="Verdana" w:cs="Times New Roman"/>
        <w:b w:val="0"/>
        <w:bCs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DB31419"/>
    <w:multiLevelType w:val="hybridMultilevel"/>
    <w:tmpl w:val="1CC2AE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E8467CB"/>
    <w:multiLevelType w:val="hybridMultilevel"/>
    <w:tmpl w:val="673492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7224434">
    <w:abstractNumId w:val="11"/>
  </w:num>
  <w:num w:numId="2" w16cid:durableId="576869360">
    <w:abstractNumId w:val="7"/>
  </w:num>
  <w:num w:numId="3" w16cid:durableId="1075588150">
    <w:abstractNumId w:val="4"/>
  </w:num>
  <w:num w:numId="4" w16cid:durableId="2068605844">
    <w:abstractNumId w:val="3"/>
  </w:num>
  <w:num w:numId="5" w16cid:durableId="580455631">
    <w:abstractNumId w:val="8"/>
  </w:num>
  <w:num w:numId="6" w16cid:durableId="51658145">
    <w:abstractNumId w:val="13"/>
  </w:num>
  <w:num w:numId="7" w16cid:durableId="1450275199">
    <w:abstractNumId w:val="15"/>
  </w:num>
  <w:num w:numId="8" w16cid:durableId="1104954866">
    <w:abstractNumId w:val="16"/>
  </w:num>
  <w:num w:numId="9" w16cid:durableId="1234312287">
    <w:abstractNumId w:val="0"/>
  </w:num>
  <w:num w:numId="10" w16cid:durableId="511997797">
    <w:abstractNumId w:val="19"/>
  </w:num>
  <w:num w:numId="11" w16cid:durableId="1290938981">
    <w:abstractNumId w:val="1"/>
  </w:num>
  <w:num w:numId="12" w16cid:durableId="2014648441">
    <w:abstractNumId w:val="10"/>
  </w:num>
  <w:num w:numId="13" w16cid:durableId="375472330">
    <w:abstractNumId w:val="9"/>
  </w:num>
  <w:num w:numId="14" w16cid:durableId="828836338">
    <w:abstractNumId w:val="21"/>
  </w:num>
  <w:num w:numId="15" w16cid:durableId="1723215921">
    <w:abstractNumId w:val="2"/>
  </w:num>
  <w:num w:numId="16" w16cid:durableId="590436318">
    <w:abstractNumId w:val="12"/>
  </w:num>
  <w:num w:numId="17" w16cid:durableId="944650843">
    <w:abstractNumId w:val="14"/>
  </w:num>
  <w:num w:numId="18" w16cid:durableId="947931576">
    <w:abstractNumId w:val="18"/>
  </w:num>
  <w:num w:numId="19" w16cid:durableId="1539858382">
    <w:abstractNumId w:val="5"/>
  </w:num>
  <w:num w:numId="20" w16cid:durableId="888807926">
    <w:abstractNumId w:val="6"/>
  </w:num>
  <w:num w:numId="21" w16cid:durableId="1447233483">
    <w:abstractNumId w:val="17"/>
  </w:num>
  <w:num w:numId="22" w16cid:durableId="24958489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343"/>
    <w:rsid w:val="00100B4D"/>
    <w:rsid w:val="001F4343"/>
    <w:rsid w:val="00287579"/>
    <w:rsid w:val="003037EA"/>
    <w:rsid w:val="00391D20"/>
    <w:rsid w:val="003B6CA1"/>
    <w:rsid w:val="003E403C"/>
    <w:rsid w:val="00473D70"/>
    <w:rsid w:val="0054531A"/>
    <w:rsid w:val="005829C8"/>
    <w:rsid w:val="007239AF"/>
    <w:rsid w:val="00834BF1"/>
    <w:rsid w:val="009F474E"/>
    <w:rsid w:val="00A6707E"/>
    <w:rsid w:val="00A9389D"/>
    <w:rsid w:val="00B615C6"/>
    <w:rsid w:val="00BE06D1"/>
    <w:rsid w:val="00EA3E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3F6CF"/>
  <w15:docId w15:val="{EB074409-3088-4922-84F3-3DFDA7516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100B4D"/>
    <w:pPr>
      <w:tabs>
        <w:tab w:val="center" w:pos="4536"/>
        <w:tab w:val="right" w:pos="9072"/>
      </w:tabs>
      <w:spacing w:after="0" w:line="240" w:lineRule="auto"/>
      <w:ind w:left="10" w:right="54" w:hanging="10"/>
      <w:jc w:val="both"/>
    </w:pPr>
    <w:rPr>
      <w:rFonts w:ascii="Times New Roman" w:eastAsia="Times New Roman" w:hAnsi="Times New Roman" w:cs="Times New Roman"/>
      <w:color w:val="000000"/>
      <w:lang w:eastAsia="pl-PL"/>
    </w:rPr>
  </w:style>
  <w:style w:type="character" w:customStyle="1" w:styleId="NagwekZnak">
    <w:name w:val="Nagłówek Znak"/>
    <w:aliases w:val="Nagłówek strony Znak"/>
    <w:basedOn w:val="Domylnaczcionkaakapitu"/>
    <w:link w:val="Nagwek"/>
    <w:uiPriority w:val="99"/>
    <w:rsid w:val="00100B4D"/>
    <w:rPr>
      <w:rFonts w:ascii="Times New Roman" w:eastAsia="Times New Roman" w:hAnsi="Times New Roman" w:cs="Times New Roman"/>
      <w:color w:val="000000"/>
      <w:lang w:eastAsia="pl-PL"/>
    </w:rPr>
  </w:style>
  <w:style w:type="paragraph" w:styleId="Stopka">
    <w:name w:val="footer"/>
    <w:aliases w:val=" Znak,Znak"/>
    <w:basedOn w:val="Normalny"/>
    <w:link w:val="StopkaZnak"/>
    <w:uiPriority w:val="99"/>
    <w:unhideWhenUsed/>
    <w:rsid w:val="00100B4D"/>
    <w:pPr>
      <w:tabs>
        <w:tab w:val="center" w:pos="4536"/>
        <w:tab w:val="right" w:pos="9072"/>
      </w:tabs>
      <w:spacing w:after="0" w:line="240" w:lineRule="auto"/>
      <w:ind w:left="10" w:right="54" w:hanging="10"/>
      <w:jc w:val="both"/>
    </w:pPr>
    <w:rPr>
      <w:rFonts w:ascii="Times New Roman" w:eastAsia="Times New Roman" w:hAnsi="Times New Roman" w:cs="Times New Roman"/>
      <w:color w:val="000000"/>
      <w:lang w:eastAsia="pl-PL"/>
    </w:rPr>
  </w:style>
  <w:style w:type="character" w:customStyle="1" w:styleId="StopkaZnak">
    <w:name w:val="Stopka Znak"/>
    <w:aliases w:val=" Znak Znak,Znak Znak"/>
    <w:basedOn w:val="Domylnaczcionkaakapitu"/>
    <w:link w:val="Stopka"/>
    <w:uiPriority w:val="99"/>
    <w:rsid w:val="00100B4D"/>
    <w:rPr>
      <w:rFonts w:ascii="Times New Roman" w:eastAsia="Times New Roman" w:hAnsi="Times New Roman" w:cs="Times New Roman"/>
      <w:color w:val="000000"/>
      <w:lang w:eastAsia="pl-PL"/>
    </w:rPr>
  </w:style>
  <w:style w:type="paragraph" w:styleId="Tekstpodstawowy">
    <w:name w:val="Body Text"/>
    <w:basedOn w:val="Normalny"/>
    <w:link w:val="TekstpodstawowyZnak"/>
    <w:uiPriority w:val="99"/>
    <w:unhideWhenUsed/>
    <w:rsid w:val="003037EA"/>
    <w:pPr>
      <w:spacing w:after="120"/>
    </w:pPr>
  </w:style>
  <w:style w:type="character" w:customStyle="1" w:styleId="TekstpodstawowyZnak">
    <w:name w:val="Tekst podstawowy Znak"/>
    <w:basedOn w:val="Domylnaczcionkaakapitu"/>
    <w:link w:val="Tekstpodstawowy"/>
    <w:uiPriority w:val="99"/>
    <w:rsid w:val="00303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styna.gorak@consultrix.com.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iuro@lpnt.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krystyna.gorak@consultrix.com.pl" TargetMode="External"/><Relationship Id="rId4" Type="http://schemas.openxmlformats.org/officeDocument/2006/relationships/webSettings" Target="webSettings.xml"/><Relationship Id="rId9" Type="http://schemas.openxmlformats.org/officeDocument/2006/relationships/hyperlink" Target="mailto:biuro@lpnt.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12</Pages>
  <Words>5312</Words>
  <Characters>31873</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Zoz Oświęcim</cp:lastModifiedBy>
  <cp:revision>8</cp:revision>
  <dcterms:created xsi:type="dcterms:W3CDTF">2024-09-10T17:30:00Z</dcterms:created>
  <dcterms:modified xsi:type="dcterms:W3CDTF">2024-10-08T09:32:00Z</dcterms:modified>
</cp:coreProperties>
</file>